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F545A" w14:textId="77777777" w:rsidR="00B7003F" w:rsidRPr="00FD5918" w:rsidRDefault="00661759" w:rsidP="00FD5918">
      <w:pPr>
        <w:spacing w:after="0" w:line="360" w:lineRule="auto"/>
        <w:jc w:val="center"/>
        <w:rPr>
          <w:rFonts w:ascii="United Sans Rg Lt" w:hAnsi="United Sans Rg Lt"/>
          <w:b/>
          <w:sz w:val="24"/>
          <w:szCs w:val="24"/>
        </w:rPr>
      </w:pPr>
      <w:r w:rsidRPr="00FD5918">
        <w:rPr>
          <w:rFonts w:ascii="United Sans Rg Lt" w:hAnsi="United Sans Rg Lt"/>
          <w:b/>
          <w:bCs/>
          <w:sz w:val="24"/>
          <w:szCs w:val="24"/>
        </w:rPr>
        <w:t>Zarządzenie nr 15</w:t>
      </w:r>
      <w:r w:rsidR="005F6265" w:rsidRPr="00FD5918">
        <w:rPr>
          <w:rFonts w:ascii="United Sans Rg Lt" w:hAnsi="United Sans Rg Lt"/>
          <w:b/>
          <w:bCs/>
          <w:sz w:val="24"/>
          <w:szCs w:val="24"/>
        </w:rPr>
        <w:t>/2016</w:t>
      </w:r>
    </w:p>
    <w:p w14:paraId="1C33BCF1" w14:textId="77777777" w:rsidR="00B7003F" w:rsidRPr="00FD5918" w:rsidRDefault="00B7003F" w:rsidP="00FD5918">
      <w:pPr>
        <w:spacing w:after="0" w:line="360" w:lineRule="auto"/>
        <w:jc w:val="center"/>
        <w:rPr>
          <w:rFonts w:ascii="United Sans Rg Lt" w:hAnsi="United Sans Rg Lt"/>
          <w:b/>
          <w:sz w:val="24"/>
          <w:szCs w:val="24"/>
        </w:rPr>
      </w:pPr>
      <w:r w:rsidRPr="00FD5918">
        <w:rPr>
          <w:rFonts w:ascii="United Sans Rg Lt" w:hAnsi="United Sans Rg Lt"/>
          <w:b/>
          <w:sz w:val="24"/>
          <w:szCs w:val="24"/>
        </w:rPr>
        <w:t>Dyrektora Muzeum Sztuki</w:t>
      </w:r>
      <w:r w:rsidR="00661759" w:rsidRPr="00FD5918">
        <w:rPr>
          <w:rFonts w:ascii="United Sans Rg Lt" w:hAnsi="United Sans Rg Lt"/>
          <w:b/>
          <w:sz w:val="24"/>
          <w:szCs w:val="24"/>
        </w:rPr>
        <w:t xml:space="preserve"> w Łodzi</w:t>
      </w:r>
    </w:p>
    <w:p w14:paraId="572D20C7" w14:textId="01172B08" w:rsidR="00D74D1A" w:rsidRPr="00FD5918" w:rsidRDefault="00B7003F" w:rsidP="00FD5918">
      <w:pPr>
        <w:spacing w:after="360" w:line="360" w:lineRule="auto"/>
        <w:jc w:val="center"/>
        <w:rPr>
          <w:rFonts w:ascii="United Sans Rg Lt" w:hAnsi="United Sans Rg Lt"/>
          <w:b/>
          <w:sz w:val="24"/>
          <w:szCs w:val="24"/>
        </w:rPr>
      </w:pPr>
      <w:r w:rsidRPr="00FD5918">
        <w:rPr>
          <w:rFonts w:ascii="United Sans Rg Lt" w:hAnsi="United Sans Rg Lt"/>
          <w:b/>
          <w:sz w:val="24"/>
          <w:szCs w:val="24"/>
        </w:rPr>
        <w:t xml:space="preserve">z dnia </w:t>
      </w:r>
      <w:r w:rsidR="00551859" w:rsidRPr="00FD5918">
        <w:rPr>
          <w:rFonts w:ascii="United Sans Rg Lt" w:hAnsi="United Sans Rg Lt"/>
          <w:b/>
          <w:sz w:val="24"/>
          <w:szCs w:val="24"/>
        </w:rPr>
        <w:t>31</w:t>
      </w:r>
      <w:r w:rsidR="005F6265" w:rsidRPr="00FD5918">
        <w:rPr>
          <w:rFonts w:ascii="United Sans Rg Lt" w:hAnsi="United Sans Rg Lt"/>
          <w:b/>
          <w:sz w:val="24"/>
          <w:szCs w:val="24"/>
        </w:rPr>
        <w:t xml:space="preserve"> </w:t>
      </w:r>
      <w:r w:rsidR="00551859" w:rsidRPr="00FD5918">
        <w:rPr>
          <w:rFonts w:ascii="United Sans Rg Lt" w:hAnsi="United Sans Rg Lt"/>
          <w:b/>
          <w:sz w:val="24"/>
          <w:szCs w:val="24"/>
        </w:rPr>
        <w:t>maja</w:t>
      </w:r>
      <w:r w:rsidR="005F6265" w:rsidRPr="00FD5918">
        <w:rPr>
          <w:rFonts w:ascii="United Sans Rg Lt" w:hAnsi="United Sans Rg Lt"/>
          <w:b/>
          <w:sz w:val="24"/>
          <w:szCs w:val="24"/>
        </w:rPr>
        <w:t xml:space="preserve"> 2016</w:t>
      </w:r>
      <w:r w:rsidR="00D74D1A" w:rsidRPr="00FD5918">
        <w:rPr>
          <w:rFonts w:ascii="United Sans Rg Lt" w:hAnsi="United Sans Rg Lt"/>
          <w:b/>
          <w:sz w:val="24"/>
          <w:szCs w:val="24"/>
        </w:rPr>
        <w:t xml:space="preserve"> r.</w:t>
      </w:r>
    </w:p>
    <w:p w14:paraId="23A138DF" w14:textId="3E729087" w:rsidR="00B7003F" w:rsidRPr="00FD5918" w:rsidRDefault="005F6265" w:rsidP="00FD5918">
      <w:pPr>
        <w:spacing w:after="480" w:line="360" w:lineRule="auto"/>
        <w:jc w:val="center"/>
        <w:rPr>
          <w:rFonts w:ascii="United Sans Rg Lt" w:hAnsi="United Sans Rg Lt"/>
          <w:b/>
          <w:sz w:val="24"/>
          <w:szCs w:val="24"/>
        </w:rPr>
      </w:pPr>
      <w:r w:rsidRPr="00FD5918">
        <w:rPr>
          <w:rFonts w:ascii="United Sans Rg Lt" w:hAnsi="United Sans Rg Lt"/>
          <w:sz w:val="24"/>
          <w:szCs w:val="24"/>
          <w:u w:val="single"/>
        </w:rPr>
        <w:t>w sprawie wprowadzenie Regulaminu Organizacyjnego</w:t>
      </w:r>
      <w:r w:rsidR="00B7003F" w:rsidRPr="00FD5918">
        <w:rPr>
          <w:rFonts w:ascii="United Sans Rg Lt" w:hAnsi="United Sans Rg Lt"/>
          <w:sz w:val="24"/>
          <w:szCs w:val="24"/>
          <w:u w:val="single"/>
        </w:rPr>
        <w:t xml:space="preserve"> Muzeum Sztuki w Łodzi</w:t>
      </w:r>
    </w:p>
    <w:p w14:paraId="1D8BD0B4" w14:textId="77777777" w:rsidR="00B7003F" w:rsidRPr="00FD5918" w:rsidRDefault="00B7003F" w:rsidP="00FD5918">
      <w:pPr>
        <w:spacing w:after="0" w:line="360" w:lineRule="auto"/>
        <w:rPr>
          <w:rFonts w:ascii="United Sans Rg Lt" w:hAnsi="United Sans Rg Lt"/>
          <w:sz w:val="23"/>
          <w:szCs w:val="23"/>
        </w:rPr>
      </w:pPr>
      <w:r w:rsidRPr="00FD5918">
        <w:rPr>
          <w:rFonts w:ascii="United Sans Rg Lt" w:hAnsi="United Sans Rg Lt"/>
          <w:sz w:val="23"/>
          <w:szCs w:val="23"/>
        </w:rPr>
        <w:t xml:space="preserve">Na podstawie </w:t>
      </w:r>
    </w:p>
    <w:p w14:paraId="17D23FDE" w14:textId="77777777" w:rsidR="005F6265" w:rsidRPr="00FD5918" w:rsidRDefault="005F6265" w:rsidP="00FD5918">
      <w:pPr>
        <w:numPr>
          <w:ilvl w:val="0"/>
          <w:numId w:val="1"/>
        </w:numPr>
        <w:spacing w:after="0" w:line="360" w:lineRule="auto"/>
        <w:rPr>
          <w:rFonts w:ascii="United Sans Rg Lt" w:eastAsia="Times New Roman" w:hAnsi="United Sans Rg Lt" w:cs="Times New Roman"/>
          <w:sz w:val="23"/>
          <w:szCs w:val="23"/>
          <w:lang w:eastAsia="pl-PL"/>
        </w:rPr>
      </w:pPr>
      <w:r w:rsidRPr="00FD5918">
        <w:rPr>
          <w:rFonts w:ascii="United Sans Rg Lt" w:eastAsia="Times New Roman" w:hAnsi="United Sans Rg Lt" w:cs="Times New Roman"/>
          <w:sz w:val="23"/>
          <w:szCs w:val="23"/>
          <w:lang w:eastAsia="pl-PL"/>
        </w:rPr>
        <w:t>ustawy z dnia 21 listopada 1996 r. o muzeach (Dz. U. z 2012 r. poz. 987 oraz z 2015 r. poz. 1505);</w:t>
      </w:r>
    </w:p>
    <w:p w14:paraId="77E8DD25" w14:textId="32B3D42F" w:rsidR="005F6265" w:rsidRPr="00FD5918" w:rsidRDefault="005F6265" w:rsidP="00FD5918">
      <w:pPr>
        <w:numPr>
          <w:ilvl w:val="0"/>
          <w:numId w:val="1"/>
        </w:numPr>
        <w:spacing w:after="0" w:line="360" w:lineRule="auto"/>
        <w:rPr>
          <w:rFonts w:ascii="United Sans Rg Lt" w:eastAsia="Times New Roman" w:hAnsi="United Sans Rg Lt" w:cs="Times New Roman"/>
          <w:sz w:val="23"/>
          <w:szCs w:val="23"/>
          <w:lang w:eastAsia="pl-PL"/>
        </w:rPr>
      </w:pPr>
      <w:r w:rsidRPr="00FD5918">
        <w:rPr>
          <w:rFonts w:ascii="United Sans Rg Lt" w:eastAsia="Times New Roman" w:hAnsi="United Sans Rg Lt" w:cs="Times New Roman"/>
          <w:sz w:val="23"/>
          <w:szCs w:val="23"/>
          <w:lang w:eastAsia="pl-PL"/>
        </w:rPr>
        <w:t>ustawy z dnia 25 października 1991 r. o organizowaniu i prowadzeniu działalności kulturalnej (Dz. U. z 2012 r. poz. 406, z 2014 r</w:t>
      </w:r>
      <w:r w:rsidR="00DA7C1B" w:rsidRPr="00FD5918">
        <w:rPr>
          <w:rFonts w:ascii="United Sans Rg Lt" w:eastAsia="Times New Roman" w:hAnsi="United Sans Rg Lt" w:cs="Times New Roman"/>
          <w:sz w:val="23"/>
          <w:szCs w:val="23"/>
          <w:lang w:eastAsia="pl-PL"/>
        </w:rPr>
        <w:t xml:space="preserve">. poz. 423, z 2015 r. poz. 337 </w:t>
      </w:r>
      <w:r w:rsidRPr="00FD5918">
        <w:rPr>
          <w:rFonts w:ascii="United Sans Rg Lt" w:eastAsia="Times New Roman" w:hAnsi="United Sans Rg Lt" w:cs="Times New Roman"/>
          <w:sz w:val="23"/>
          <w:szCs w:val="23"/>
          <w:lang w:eastAsia="pl-PL"/>
        </w:rPr>
        <w:t>i 1505 oraz</w:t>
      </w:r>
      <w:r w:rsidR="00FD5918">
        <w:rPr>
          <w:rFonts w:ascii="United Sans Rg Lt" w:eastAsia="Times New Roman" w:hAnsi="United Sans Rg Lt" w:cs="Times New Roman"/>
          <w:sz w:val="23"/>
          <w:szCs w:val="23"/>
          <w:lang w:eastAsia="pl-PL"/>
        </w:rPr>
        <w:br/>
      </w:r>
      <w:r w:rsidRPr="00FD5918">
        <w:rPr>
          <w:rFonts w:ascii="United Sans Rg Lt" w:eastAsia="Times New Roman" w:hAnsi="United Sans Rg Lt" w:cs="Times New Roman"/>
          <w:sz w:val="23"/>
          <w:szCs w:val="23"/>
          <w:lang w:eastAsia="pl-PL"/>
        </w:rPr>
        <w:t>z 2016 r. poz. 352);</w:t>
      </w:r>
    </w:p>
    <w:p w14:paraId="3B78C8CE" w14:textId="7ABC9FF8" w:rsidR="005F6265" w:rsidRPr="00FD5918" w:rsidRDefault="005F6265" w:rsidP="00FD5918">
      <w:pPr>
        <w:numPr>
          <w:ilvl w:val="0"/>
          <w:numId w:val="1"/>
        </w:numPr>
        <w:spacing w:after="0" w:line="360" w:lineRule="auto"/>
        <w:rPr>
          <w:rFonts w:ascii="United Sans Rg Lt" w:eastAsia="Times New Roman" w:hAnsi="United Sans Rg Lt" w:cs="Times New Roman"/>
          <w:sz w:val="23"/>
          <w:szCs w:val="23"/>
          <w:lang w:eastAsia="pl-PL"/>
        </w:rPr>
      </w:pPr>
      <w:r w:rsidRPr="00FD5918">
        <w:rPr>
          <w:rFonts w:ascii="United Sans Rg Lt" w:eastAsia="Times New Roman" w:hAnsi="United Sans Rg Lt" w:cs="Times New Roman"/>
          <w:sz w:val="23"/>
          <w:szCs w:val="23"/>
          <w:lang w:eastAsia="pl-PL"/>
        </w:rPr>
        <w:t>§ 10 statutu Muzeum stanowiącego załącznik do zarządzenia Ministra Kultury i</w:t>
      </w:r>
      <w:r w:rsidR="00FD5918">
        <w:rPr>
          <w:rFonts w:ascii="Calibri" w:eastAsia="Times New Roman" w:hAnsi="Calibri" w:cs="Calibri"/>
          <w:sz w:val="23"/>
          <w:szCs w:val="23"/>
          <w:lang w:eastAsia="pl-PL"/>
        </w:rPr>
        <w:t> </w:t>
      </w:r>
      <w:r w:rsidRPr="00FD5918">
        <w:rPr>
          <w:rFonts w:ascii="United Sans Rg Lt" w:eastAsia="Times New Roman" w:hAnsi="United Sans Rg Lt" w:cs="Times New Roman"/>
          <w:sz w:val="23"/>
          <w:szCs w:val="23"/>
          <w:lang w:eastAsia="pl-PL"/>
        </w:rPr>
        <w:t>Dziedzictwa Narodowego z dnia 29 września 2015 r. w sprawie nadania statutu</w:t>
      </w:r>
      <w:r w:rsidR="00FD5918">
        <w:rPr>
          <w:rFonts w:ascii="United Sans Rg Lt" w:eastAsia="Times New Roman" w:hAnsi="United Sans Rg Lt" w:cs="Times New Roman"/>
          <w:sz w:val="23"/>
          <w:szCs w:val="23"/>
          <w:lang w:eastAsia="pl-PL"/>
        </w:rPr>
        <w:br/>
      </w:r>
      <w:r w:rsidR="00D74D1A" w:rsidRPr="00FD5918">
        <w:rPr>
          <w:rFonts w:ascii="United Sans Rg Lt" w:eastAsia="Times New Roman" w:hAnsi="United Sans Rg Lt" w:cs="Times New Roman"/>
          <w:sz w:val="23"/>
          <w:szCs w:val="23"/>
          <w:lang w:eastAsia="pl-PL"/>
        </w:rPr>
        <w:t>Muzeum Sztuki w</w:t>
      </w:r>
      <w:r w:rsidR="00540CF8" w:rsidRPr="00FD5918">
        <w:rPr>
          <w:rFonts w:ascii="United Sans Rg Lt" w:eastAsia="Times New Roman" w:hAnsi="United Sans Rg Lt" w:cs="Times New Roman"/>
          <w:sz w:val="23"/>
          <w:szCs w:val="23"/>
          <w:lang w:eastAsia="pl-PL"/>
        </w:rPr>
        <w:t> </w:t>
      </w:r>
      <w:r w:rsidR="00D74D1A" w:rsidRPr="00FD5918">
        <w:rPr>
          <w:rFonts w:ascii="United Sans Rg Lt" w:eastAsia="Times New Roman" w:hAnsi="United Sans Rg Lt" w:cs="Times New Roman"/>
          <w:sz w:val="23"/>
          <w:szCs w:val="23"/>
          <w:lang w:eastAsia="pl-PL"/>
        </w:rPr>
        <w:t>Łodzi</w:t>
      </w:r>
      <w:r w:rsidR="00FD5918">
        <w:rPr>
          <w:rFonts w:ascii="United Sans Rg Lt" w:eastAsia="Times New Roman" w:hAnsi="United Sans Rg Lt" w:cs="Times New Roman"/>
          <w:sz w:val="23"/>
          <w:szCs w:val="23"/>
          <w:lang w:eastAsia="pl-PL"/>
        </w:rPr>
        <w:t xml:space="preserve"> </w:t>
      </w:r>
      <w:r w:rsidR="00D74D1A" w:rsidRPr="00FD5918">
        <w:rPr>
          <w:rFonts w:ascii="United Sans Rg Lt" w:eastAsia="Times New Roman" w:hAnsi="United Sans Rg Lt" w:cs="Times New Roman"/>
          <w:sz w:val="23"/>
          <w:szCs w:val="23"/>
          <w:lang w:eastAsia="pl-PL"/>
        </w:rPr>
        <w:t>(Dz. Urz</w:t>
      </w:r>
      <w:r w:rsidRPr="00FD5918">
        <w:rPr>
          <w:rFonts w:ascii="United Sans Rg Lt" w:eastAsia="Times New Roman" w:hAnsi="United Sans Rg Lt" w:cs="Times New Roman"/>
          <w:sz w:val="23"/>
          <w:szCs w:val="23"/>
          <w:lang w:eastAsia="pl-PL"/>
        </w:rPr>
        <w:t xml:space="preserve">. </w:t>
      </w:r>
      <w:proofErr w:type="spellStart"/>
      <w:r w:rsidRPr="00FD5918">
        <w:rPr>
          <w:rFonts w:ascii="United Sans Rg Lt" w:eastAsia="Times New Roman" w:hAnsi="United Sans Rg Lt" w:cs="Times New Roman"/>
          <w:sz w:val="23"/>
          <w:szCs w:val="23"/>
          <w:lang w:eastAsia="pl-PL"/>
        </w:rPr>
        <w:t>MKiDN</w:t>
      </w:r>
      <w:proofErr w:type="spellEnd"/>
      <w:r w:rsidRPr="00FD5918">
        <w:rPr>
          <w:rFonts w:ascii="United Sans Rg Lt" w:eastAsia="Times New Roman" w:hAnsi="United Sans Rg Lt" w:cs="Times New Roman"/>
          <w:sz w:val="23"/>
          <w:szCs w:val="23"/>
          <w:lang w:eastAsia="pl-PL"/>
        </w:rPr>
        <w:t xml:space="preserve"> poz. 43);</w:t>
      </w:r>
    </w:p>
    <w:p w14:paraId="6D0B89E8" w14:textId="2E2AE323" w:rsidR="00B7003F" w:rsidRPr="00FD5918" w:rsidRDefault="00DA7C1B" w:rsidP="00FD5918">
      <w:pPr>
        <w:spacing w:after="360" w:line="360" w:lineRule="auto"/>
        <w:rPr>
          <w:rFonts w:ascii="United Sans Rg Lt" w:hAnsi="United Sans Rg Lt"/>
          <w:sz w:val="24"/>
          <w:szCs w:val="24"/>
        </w:rPr>
      </w:pPr>
      <w:r w:rsidRPr="00FD5918">
        <w:rPr>
          <w:rFonts w:ascii="United Sans Rg Lt" w:eastAsia="Times New Roman" w:hAnsi="United Sans Rg Lt" w:cs="Times New Roman"/>
          <w:sz w:val="23"/>
          <w:szCs w:val="23"/>
          <w:lang w:eastAsia="pl-PL"/>
        </w:rPr>
        <w:t>zarządzam, co</w:t>
      </w:r>
      <w:r w:rsidR="00E633FF" w:rsidRPr="00FD5918">
        <w:rPr>
          <w:rFonts w:ascii="United Sans Rg Lt" w:eastAsia="Times New Roman" w:hAnsi="United Sans Rg Lt" w:cs="Times New Roman"/>
          <w:sz w:val="23"/>
          <w:szCs w:val="23"/>
          <w:lang w:eastAsia="pl-PL"/>
        </w:rPr>
        <w:t xml:space="preserve"> następuje:</w:t>
      </w:r>
    </w:p>
    <w:p w14:paraId="6B60903E" w14:textId="3E5879C0" w:rsidR="00DA7C1B" w:rsidRPr="00FD5918" w:rsidRDefault="00E633FF" w:rsidP="00FD5918">
      <w:pPr>
        <w:spacing w:after="120" w:line="360" w:lineRule="auto"/>
        <w:jc w:val="center"/>
        <w:rPr>
          <w:rFonts w:ascii="United Sans Rg Lt" w:hAnsi="United Sans Rg Lt"/>
          <w:sz w:val="24"/>
          <w:szCs w:val="24"/>
        </w:rPr>
      </w:pPr>
      <w:r w:rsidRPr="00FD5918">
        <w:rPr>
          <w:rFonts w:ascii="United Sans Rg Lt" w:hAnsi="United Sans Rg Lt"/>
          <w:sz w:val="24"/>
          <w:szCs w:val="24"/>
        </w:rPr>
        <w:t>§ 1</w:t>
      </w:r>
    </w:p>
    <w:p w14:paraId="728A9122" w14:textId="77777777" w:rsidR="00B7003F" w:rsidRPr="00FD5918" w:rsidRDefault="007A00BE" w:rsidP="00FD5918">
      <w:pPr>
        <w:pStyle w:val="Akapitzlist"/>
        <w:numPr>
          <w:ilvl w:val="0"/>
          <w:numId w:val="2"/>
        </w:numPr>
        <w:spacing w:after="0" w:line="360" w:lineRule="auto"/>
        <w:rPr>
          <w:rFonts w:ascii="United Sans Rg Lt" w:hAnsi="United Sans Rg Lt"/>
          <w:sz w:val="24"/>
          <w:szCs w:val="24"/>
        </w:rPr>
      </w:pPr>
      <w:r w:rsidRPr="00FD5918">
        <w:rPr>
          <w:rFonts w:ascii="United Sans Rg Lt" w:hAnsi="United Sans Rg Lt"/>
          <w:sz w:val="24"/>
          <w:szCs w:val="24"/>
        </w:rPr>
        <w:t>Nadaję Regulamin Organizacyjny Muzeum S</w:t>
      </w:r>
      <w:r w:rsidR="00F91548" w:rsidRPr="00FD5918">
        <w:rPr>
          <w:rFonts w:ascii="United Sans Rg Lt" w:hAnsi="United Sans Rg Lt"/>
          <w:sz w:val="24"/>
          <w:szCs w:val="24"/>
        </w:rPr>
        <w:t>ztuki w Łodzi, zwany dalej „Regulaminem”</w:t>
      </w:r>
      <w:r w:rsidR="00DA7C1B" w:rsidRPr="00FD5918">
        <w:rPr>
          <w:rFonts w:ascii="United Sans Rg Lt" w:hAnsi="United Sans Rg Lt"/>
          <w:sz w:val="24"/>
          <w:szCs w:val="24"/>
        </w:rPr>
        <w:t>.</w:t>
      </w:r>
    </w:p>
    <w:p w14:paraId="48EEB3DF" w14:textId="77777777" w:rsidR="00772B4D" w:rsidRPr="00FD5918" w:rsidRDefault="00F91548" w:rsidP="00FD5918">
      <w:pPr>
        <w:pStyle w:val="Akapitzlist"/>
        <w:numPr>
          <w:ilvl w:val="0"/>
          <w:numId w:val="2"/>
        </w:numPr>
        <w:spacing w:after="0" w:line="360" w:lineRule="auto"/>
        <w:rPr>
          <w:rFonts w:ascii="United Sans Rg Lt" w:hAnsi="United Sans Rg Lt"/>
          <w:sz w:val="24"/>
          <w:szCs w:val="24"/>
        </w:rPr>
      </w:pPr>
      <w:r w:rsidRPr="00FD5918">
        <w:rPr>
          <w:rFonts w:ascii="United Sans Rg Lt" w:hAnsi="United Sans Rg Lt"/>
          <w:sz w:val="24"/>
          <w:szCs w:val="24"/>
        </w:rPr>
        <w:t>Regulamin stanowi załącznik do niniejszego zarządzenia</w:t>
      </w:r>
      <w:r w:rsidR="00DA7C1B" w:rsidRPr="00FD5918">
        <w:rPr>
          <w:rFonts w:ascii="United Sans Rg Lt" w:hAnsi="United Sans Rg Lt"/>
          <w:sz w:val="24"/>
          <w:szCs w:val="24"/>
        </w:rPr>
        <w:t>.</w:t>
      </w:r>
    </w:p>
    <w:p w14:paraId="585C4AEA" w14:textId="223B8D12" w:rsidR="003963AD" w:rsidRPr="00FD5918" w:rsidRDefault="00F91548" w:rsidP="00FD5918">
      <w:pPr>
        <w:pStyle w:val="Akapitzlist"/>
        <w:numPr>
          <w:ilvl w:val="0"/>
          <w:numId w:val="2"/>
        </w:numPr>
        <w:spacing w:after="360" w:line="360" w:lineRule="auto"/>
        <w:rPr>
          <w:rFonts w:ascii="United Sans Rg Lt" w:hAnsi="United Sans Rg Lt"/>
          <w:sz w:val="24"/>
          <w:szCs w:val="24"/>
        </w:rPr>
      </w:pPr>
      <w:r w:rsidRPr="00FD5918">
        <w:rPr>
          <w:rFonts w:ascii="United Sans Rg Lt" w:hAnsi="United Sans Rg Lt"/>
          <w:sz w:val="24"/>
          <w:szCs w:val="24"/>
        </w:rPr>
        <w:t>Zobowiązuję wszystkic</w:t>
      </w:r>
      <w:r w:rsidR="003963AD" w:rsidRPr="00FD5918">
        <w:rPr>
          <w:rFonts w:ascii="United Sans Rg Lt" w:hAnsi="United Sans Rg Lt"/>
          <w:sz w:val="24"/>
          <w:szCs w:val="24"/>
        </w:rPr>
        <w:t>h pracowników do zapoznania się</w:t>
      </w:r>
      <w:r w:rsidR="00B72D4F" w:rsidRPr="00FD5918">
        <w:rPr>
          <w:rFonts w:ascii="United Sans Rg Lt" w:hAnsi="United Sans Rg Lt"/>
          <w:sz w:val="24"/>
          <w:szCs w:val="24"/>
        </w:rPr>
        <w:t xml:space="preserve"> z treścią niniejszego R</w:t>
      </w:r>
      <w:r w:rsidR="003963AD" w:rsidRPr="00FD5918">
        <w:rPr>
          <w:rFonts w:ascii="United Sans Rg Lt" w:hAnsi="United Sans Rg Lt"/>
          <w:sz w:val="24"/>
          <w:szCs w:val="24"/>
        </w:rPr>
        <w:t>egulaminu</w:t>
      </w:r>
      <w:r w:rsidR="00772B4D" w:rsidRPr="00FD5918">
        <w:rPr>
          <w:rFonts w:ascii="United Sans Rg Lt" w:hAnsi="United Sans Rg Lt"/>
          <w:sz w:val="24"/>
          <w:szCs w:val="24"/>
        </w:rPr>
        <w:t>.</w:t>
      </w:r>
    </w:p>
    <w:p w14:paraId="52216A3A" w14:textId="619FB57E" w:rsidR="00B7003F" w:rsidRPr="00FD5918" w:rsidRDefault="003963AD" w:rsidP="00FD5918">
      <w:pPr>
        <w:spacing w:after="240" w:line="360" w:lineRule="auto"/>
        <w:jc w:val="center"/>
        <w:rPr>
          <w:rFonts w:ascii="United Sans Rg Lt" w:eastAsia="Times New Roman" w:hAnsi="United Sans Rg Lt" w:cs="Arial"/>
          <w:sz w:val="24"/>
          <w:szCs w:val="24"/>
          <w:lang w:eastAsia="pl-PL"/>
        </w:rPr>
      </w:pPr>
      <w:r w:rsidRPr="00FD5918">
        <w:rPr>
          <w:rFonts w:ascii="United Sans Rg Lt" w:hAnsi="United Sans Rg Lt"/>
          <w:sz w:val="24"/>
          <w:szCs w:val="24"/>
        </w:rPr>
        <w:t>§</w:t>
      </w:r>
      <w:r w:rsidR="00772B4D" w:rsidRPr="00FD5918">
        <w:rPr>
          <w:rFonts w:ascii="United Sans Rg Lt" w:hAnsi="United Sans Rg Lt"/>
          <w:sz w:val="24"/>
          <w:szCs w:val="24"/>
        </w:rPr>
        <w:t xml:space="preserve"> 2</w:t>
      </w:r>
    </w:p>
    <w:p w14:paraId="1A61AFEA" w14:textId="470E7237" w:rsidR="00772B4D" w:rsidRPr="00FD5918" w:rsidRDefault="00B7003F" w:rsidP="00FD5918">
      <w:pPr>
        <w:shd w:val="clear" w:color="auto" w:fill="FFFFFF"/>
        <w:spacing w:after="360" w:line="360" w:lineRule="auto"/>
        <w:rPr>
          <w:rFonts w:ascii="United Sans Rg Lt" w:eastAsia="Times New Roman" w:hAnsi="United Sans Rg Lt" w:cs="Arial"/>
          <w:sz w:val="24"/>
          <w:szCs w:val="24"/>
          <w:lang w:eastAsia="pl-PL"/>
        </w:rPr>
      </w:pPr>
      <w:r w:rsidRPr="00FD5918">
        <w:rPr>
          <w:rFonts w:ascii="United Sans Rg Lt" w:eastAsia="Times New Roman" w:hAnsi="United Sans Rg Lt" w:cs="Arial"/>
          <w:sz w:val="24"/>
          <w:szCs w:val="24"/>
          <w:lang w:eastAsia="pl-PL"/>
        </w:rPr>
        <w:t xml:space="preserve">Traci moc Zarządzenie </w:t>
      </w:r>
      <w:r w:rsidR="003963AD" w:rsidRPr="00FD5918">
        <w:rPr>
          <w:rFonts w:ascii="United Sans Rg Lt" w:eastAsia="Times New Roman" w:hAnsi="United Sans Rg Lt" w:cs="Arial"/>
          <w:sz w:val="24"/>
          <w:szCs w:val="24"/>
          <w:lang w:eastAsia="pl-PL"/>
        </w:rPr>
        <w:t xml:space="preserve">nr 23/2009 </w:t>
      </w:r>
      <w:r w:rsidRPr="00FD5918">
        <w:rPr>
          <w:rFonts w:ascii="United Sans Rg Lt" w:eastAsia="Times New Roman" w:hAnsi="United Sans Rg Lt" w:cs="Arial"/>
          <w:sz w:val="24"/>
          <w:szCs w:val="24"/>
          <w:lang w:eastAsia="pl-PL"/>
        </w:rPr>
        <w:t>Dyrektora</w:t>
      </w:r>
      <w:r w:rsidR="003963AD" w:rsidRPr="00FD5918">
        <w:rPr>
          <w:rFonts w:ascii="United Sans Rg Lt" w:hAnsi="United Sans Rg Lt"/>
          <w:sz w:val="24"/>
          <w:szCs w:val="24"/>
        </w:rPr>
        <w:t xml:space="preserve"> Muzeum Sztuki w Łodzi</w:t>
      </w:r>
      <w:r w:rsidR="007A00BE" w:rsidRPr="00FD5918">
        <w:rPr>
          <w:rFonts w:ascii="United Sans Rg Lt" w:eastAsia="Times New Roman" w:hAnsi="United Sans Rg Lt" w:cs="Arial"/>
          <w:sz w:val="24"/>
          <w:szCs w:val="24"/>
          <w:lang w:eastAsia="pl-PL"/>
        </w:rPr>
        <w:t xml:space="preserve"> z dnia 9 listopada 2009 roku dotyczące nadania Regulaminu Organizacyjnego </w:t>
      </w:r>
      <w:r w:rsidR="007A00BE" w:rsidRPr="00FD5918">
        <w:rPr>
          <w:rFonts w:ascii="United Sans Rg Lt" w:hAnsi="United Sans Rg Lt"/>
          <w:sz w:val="24"/>
          <w:szCs w:val="24"/>
        </w:rPr>
        <w:t>Muzeum Sztuki w Łodzi</w:t>
      </w:r>
      <w:r w:rsidR="00772B4D" w:rsidRPr="00FD5918">
        <w:rPr>
          <w:rFonts w:ascii="United Sans Rg Lt" w:hAnsi="United Sans Rg Lt"/>
          <w:sz w:val="24"/>
          <w:szCs w:val="24"/>
        </w:rPr>
        <w:t>.</w:t>
      </w:r>
    </w:p>
    <w:p w14:paraId="7A3D2D48" w14:textId="10407383" w:rsidR="00B7003F" w:rsidRPr="00FD5918" w:rsidRDefault="00772B4D" w:rsidP="00FD5918">
      <w:pPr>
        <w:shd w:val="clear" w:color="auto" w:fill="FFFFFF"/>
        <w:spacing w:after="120" w:line="360" w:lineRule="auto"/>
        <w:jc w:val="center"/>
        <w:rPr>
          <w:rFonts w:ascii="United Sans Rg Lt" w:eastAsia="Times New Roman" w:hAnsi="United Sans Rg Lt" w:cs="Arial"/>
          <w:sz w:val="24"/>
          <w:szCs w:val="24"/>
          <w:lang w:eastAsia="pl-PL"/>
        </w:rPr>
      </w:pPr>
      <w:r w:rsidRPr="00FD5918">
        <w:rPr>
          <w:rFonts w:ascii="United Sans Rg Lt" w:eastAsia="Times New Roman" w:hAnsi="United Sans Rg Lt" w:cs="Arial"/>
          <w:sz w:val="24"/>
          <w:szCs w:val="24"/>
          <w:lang w:eastAsia="pl-PL"/>
        </w:rPr>
        <w:t>§ 3</w:t>
      </w:r>
    </w:p>
    <w:p w14:paraId="20E22FCD" w14:textId="677783A3" w:rsidR="00661759" w:rsidRPr="00FD5918" w:rsidRDefault="00B7003F" w:rsidP="00FD5918">
      <w:pPr>
        <w:shd w:val="clear" w:color="auto" w:fill="FFFFFF"/>
        <w:spacing w:after="1320" w:line="360" w:lineRule="auto"/>
        <w:rPr>
          <w:rFonts w:ascii="United Sans Rg Lt" w:eastAsia="Times New Roman" w:hAnsi="United Sans Rg Lt" w:cs="Arial"/>
          <w:sz w:val="24"/>
          <w:szCs w:val="24"/>
          <w:lang w:eastAsia="pl-PL"/>
        </w:rPr>
      </w:pPr>
      <w:r w:rsidRPr="00FD5918">
        <w:rPr>
          <w:rFonts w:ascii="United Sans Rg Lt" w:eastAsia="Times New Roman" w:hAnsi="United Sans Rg Lt" w:cs="Arial"/>
          <w:sz w:val="24"/>
          <w:szCs w:val="24"/>
          <w:lang w:eastAsia="pl-PL"/>
        </w:rPr>
        <w:t>Zarządzenie wch</w:t>
      </w:r>
      <w:r w:rsidR="007A00BE" w:rsidRPr="00FD5918">
        <w:rPr>
          <w:rFonts w:ascii="United Sans Rg Lt" w:eastAsia="Times New Roman" w:hAnsi="United Sans Rg Lt" w:cs="Arial"/>
          <w:sz w:val="24"/>
          <w:szCs w:val="24"/>
          <w:lang w:eastAsia="pl-PL"/>
        </w:rPr>
        <w:t xml:space="preserve">odzi w życie z dniem podpisania z mocą obowiązującą od 1 </w:t>
      </w:r>
      <w:r w:rsidR="00E71C42" w:rsidRPr="00FD5918">
        <w:rPr>
          <w:rFonts w:ascii="United Sans Rg Lt" w:eastAsia="Times New Roman" w:hAnsi="United Sans Rg Lt" w:cs="Arial"/>
          <w:sz w:val="24"/>
          <w:szCs w:val="24"/>
          <w:lang w:eastAsia="pl-PL"/>
        </w:rPr>
        <w:t>czerwca</w:t>
      </w:r>
      <w:r w:rsidR="007A00BE" w:rsidRPr="00FD5918">
        <w:rPr>
          <w:rFonts w:ascii="United Sans Rg Lt" w:eastAsia="Times New Roman" w:hAnsi="United Sans Rg Lt" w:cs="Arial"/>
          <w:sz w:val="24"/>
          <w:szCs w:val="24"/>
          <w:lang w:eastAsia="pl-PL"/>
        </w:rPr>
        <w:t xml:space="preserve"> 2016 roku</w:t>
      </w:r>
      <w:r w:rsidR="00772B4D" w:rsidRPr="00FD5918">
        <w:rPr>
          <w:rFonts w:ascii="United Sans Rg Lt" w:eastAsia="Times New Roman" w:hAnsi="United Sans Rg Lt" w:cs="Arial"/>
          <w:sz w:val="24"/>
          <w:szCs w:val="24"/>
          <w:lang w:eastAsia="pl-PL"/>
        </w:rPr>
        <w:t>.</w:t>
      </w:r>
    </w:p>
    <w:p w14:paraId="20508060" w14:textId="77777777" w:rsidR="002F6132" w:rsidRPr="00FD5918" w:rsidRDefault="002F6132" w:rsidP="00FD5918">
      <w:pPr>
        <w:spacing w:after="0" w:line="360" w:lineRule="auto"/>
        <w:ind w:left="4956" w:firstLine="708"/>
        <w:rPr>
          <w:rFonts w:ascii="United Sans Rg Lt" w:hAnsi="United Sans Rg Lt"/>
          <w:sz w:val="24"/>
          <w:szCs w:val="24"/>
        </w:rPr>
      </w:pPr>
      <w:r w:rsidRPr="00FD5918">
        <w:rPr>
          <w:rFonts w:ascii="United Sans Rg Lt" w:hAnsi="United Sans Rg Lt"/>
          <w:sz w:val="24"/>
          <w:szCs w:val="24"/>
        </w:rPr>
        <w:t>Jarosław Suchan</w:t>
      </w:r>
    </w:p>
    <w:p w14:paraId="4B599F7E" w14:textId="77777777" w:rsidR="002F6132" w:rsidRPr="00FD5918" w:rsidRDefault="002F6132" w:rsidP="00FD5918">
      <w:pPr>
        <w:spacing w:after="0" w:line="360" w:lineRule="auto"/>
        <w:ind w:left="5245" w:firstLine="419"/>
        <w:rPr>
          <w:rFonts w:ascii="United Sans Rg Lt" w:hAnsi="United Sans Rg Lt"/>
          <w:sz w:val="24"/>
          <w:szCs w:val="24"/>
        </w:rPr>
      </w:pPr>
      <w:r w:rsidRPr="00FD5918">
        <w:rPr>
          <w:rFonts w:ascii="United Sans Rg Lt" w:hAnsi="United Sans Rg Lt"/>
          <w:sz w:val="24"/>
          <w:szCs w:val="24"/>
        </w:rPr>
        <w:t>Dyrektor Muzeum Sztuki w Łodzi</w:t>
      </w:r>
    </w:p>
    <w:p w14:paraId="11B4A456" w14:textId="5A1126D2" w:rsidR="006340F9" w:rsidRPr="00FD5918" w:rsidRDefault="006340F9" w:rsidP="00FD5918">
      <w:pPr>
        <w:spacing w:line="360" w:lineRule="auto"/>
        <w:rPr>
          <w:rFonts w:ascii="United Sans Rg Lt" w:hAnsi="United Sans Rg Lt"/>
          <w:sz w:val="24"/>
          <w:szCs w:val="24"/>
        </w:rPr>
      </w:pPr>
      <w:r w:rsidRPr="00FD5918">
        <w:rPr>
          <w:rFonts w:ascii="United Sans Rg Lt" w:hAnsi="United Sans Rg Lt"/>
          <w:sz w:val="24"/>
          <w:szCs w:val="24"/>
        </w:rPr>
        <w:br w:type="page"/>
      </w:r>
    </w:p>
    <w:p w14:paraId="0CC524CD" w14:textId="77777777" w:rsidR="006340F9" w:rsidRPr="00FD5918" w:rsidRDefault="006340F9" w:rsidP="00FD5918">
      <w:pPr>
        <w:pStyle w:val="Tytu"/>
        <w:spacing w:line="360" w:lineRule="auto"/>
        <w:jc w:val="right"/>
        <w:rPr>
          <w:rFonts w:ascii="United Sans Rg Lt" w:hAnsi="United Sans Rg Lt"/>
          <w:b/>
          <w:sz w:val="22"/>
          <w:szCs w:val="22"/>
          <w:lang w:val="pl-PL"/>
        </w:rPr>
      </w:pPr>
      <w:r w:rsidRPr="00FD5918">
        <w:rPr>
          <w:rFonts w:ascii="United Sans Rg Lt" w:hAnsi="United Sans Rg Lt"/>
          <w:b/>
          <w:sz w:val="22"/>
          <w:szCs w:val="22"/>
          <w:lang w:val="pl-PL"/>
        </w:rPr>
        <w:lastRenderedPageBreak/>
        <w:t>Załącznik nr 1</w:t>
      </w:r>
      <w:r w:rsidRPr="00FD5918">
        <w:rPr>
          <w:rFonts w:ascii="United Sans Rg Lt" w:hAnsi="United Sans Rg Lt"/>
          <w:b/>
          <w:sz w:val="22"/>
          <w:szCs w:val="22"/>
          <w:lang w:val="pl-PL"/>
        </w:rPr>
        <w:br/>
        <w:t>do Zarządzenia nr 15/2016</w:t>
      </w:r>
    </w:p>
    <w:p w14:paraId="02217576" w14:textId="77777777" w:rsidR="006340F9" w:rsidRPr="00FD5918" w:rsidRDefault="006340F9" w:rsidP="00FD5918">
      <w:pPr>
        <w:pStyle w:val="Tytu"/>
        <w:spacing w:line="360" w:lineRule="auto"/>
        <w:jc w:val="right"/>
        <w:rPr>
          <w:rFonts w:ascii="United Sans Rg Lt" w:hAnsi="United Sans Rg Lt"/>
          <w:b/>
          <w:sz w:val="22"/>
          <w:szCs w:val="22"/>
          <w:lang w:val="pl-PL"/>
        </w:rPr>
      </w:pPr>
      <w:r w:rsidRPr="00FD5918">
        <w:rPr>
          <w:rFonts w:ascii="United Sans Rg Lt" w:hAnsi="United Sans Rg Lt"/>
          <w:b/>
          <w:sz w:val="22"/>
          <w:szCs w:val="22"/>
          <w:lang w:val="pl-PL"/>
        </w:rPr>
        <w:t>Dyrektora Muzeum Sztuki w Łodzi</w:t>
      </w:r>
    </w:p>
    <w:p w14:paraId="58A3F10E" w14:textId="77777777" w:rsidR="006340F9" w:rsidRPr="00FD5918" w:rsidRDefault="006340F9" w:rsidP="00FD5918">
      <w:pPr>
        <w:pStyle w:val="Tytu"/>
        <w:spacing w:line="360" w:lineRule="auto"/>
        <w:jc w:val="right"/>
        <w:rPr>
          <w:rFonts w:ascii="United Sans Rg Lt" w:hAnsi="United Sans Rg Lt"/>
          <w:b/>
          <w:sz w:val="22"/>
          <w:szCs w:val="22"/>
          <w:lang w:val="pl-PL"/>
        </w:rPr>
      </w:pPr>
      <w:r w:rsidRPr="00FD5918">
        <w:rPr>
          <w:rFonts w:ascii="United Sans Rg Lt" w:hAnsi="United Sans Rg Lt"/>
          <w:b/>
          <w:sz w:val="22"/>
          <w:szCs w:val="22"/>
          <w:lang w:val="pl-PL"/>
        </w:rPr>
        <w:t>z dnia 31 maja 2016 r.</w:t>
      </w:r>
    </w:p>
    <w:p w14:paraId="2E1E0365" w14:textId="77777777" w:rsidR="006340F9" w:rsidRPr="00FD5918" w:rsidRDefault="006340F9" w:rsidP="00FD5918">
      <w:pPr>
        <w:pStyle w:val="Tytu"/>
        <w:spacing w:before="2400" w:line="360" w:lineRule="auto"/>
        <w:rPr>
          <w:rFonts w:ascii="United Sans Rg Lt" w:hAnsi="United Sans Rg Lt"/>
          <w:b/>
          <w:sz w:val="52"/>
          <w:szCs w:val="52"/>
          <w:lang w:val="pl-PL"/>
        </w:rPr>
      </w:pPr>
      <w:r w:rsidRPr="00FD5918">
        <w:rPr>
          <w:rFonts w:ascii="United Sans Rg Lt" w:hAnsi="United Sans Rg Lt"/>
          <w:b/>
          <w:sz w:val="52"/>
          <w:szCs w:val="52"/>
          <w:lang w:val="pl-PL"/>
        </w:rPr>
        <w:t>Regulamin Organizacyjny</w:t>
      </w:r>
    </w:p>
    <w:p w14:paraId="5074F868" w14:textId="77777777" w:rsidR="006340F9" w:rsidRPr="00FD5918" w:rsidRDefault="006340F9" w:rsidP="00FD5918">
      <w:pPr>
        <w:pStyle w:val="Tytu"/>
        <w:spacing w:line="360" w:lineRule="auto"/>
        <w:rPr>
          <w:rFonts w:ascii="United Sans Rg Lt" w:hAnsi="United Sans Rg Lt"/>
          <w:b/>
          <w:sz w:val="52"/>
          <w:szCs w:val="52"/>
          <w:lang w:val="pl-PL"/>
        </w:rPr>
      </w:pPr>
      <w:r w:rsidRPr="00FD5918">
        <w:rPr>
          <w:rFonts w:ascii="United Sans Rg Lt" w:hAnsi="United Sans Rg Lt"/>
          <w:b/>
          <w:sz w:val="52"/>
          <w:szCs w:val="52"/>
          <w:lang w:val="pl-PL"/>
        </w:rPr>
        <w:t>Muzeum Sztuki</w:t>
      </w:r>
    </w:p>
    <w:p w14:paraId="326A88E5" w14:textId="77777777" w:rsidR="006340F9" w:rsidRPr="00FD5918" w:rsidRDefault="006340F9" w:rsidP="00FD5918">
      <w:pPr>
        <w:pStyle w:val="Tytu"/>
        <w:spacing w:line="360" w:lineRule="auto"/>
        <w:rPr>
          <w:rFonts w:ascii="United Sans Rg Lt" w:hAnsi="United Sans Rg Lt"/>
          <w:b/>
          <w:sz w:val="52"/>
          <w:szCs w:val="52"/>
          <w:lang w:val="pl-PL"/>
        </w:rPr>
      </w:pPr>
      <w:r w:rsidRPr="00FD5918">
        <w:rPr>
          <w:rFonts w:ascii="United Sans Rg Lt" w:hAnsi="United Sans Rg Lt"/>
          <w:b/>
          <w:sz w:val="52"/>
          <w:szCs w:val="52"/>
          <w:lang w:val="pl-PL"/>
        </w:rPr>
        <w:t>w Łodzi</w:t>
      </w:r>
    </w:p>
    <w:p w14:paraId="3C128E3C" w14:textId="77777777" w:rsidR="006340F9" w:rsidRPr="00FD5918" w:rsidRDefault="006340F9" w:rsidP="00FD5918">
      <w:pPr>
        <w:tabs>
          <w:tab w:val="left" w:pos="851"/>
        </w:tabs>
        <w:spacing w:line="360" w:lineRule="auto"/>
        <w:rPr>
          <w:rFonts w:ascii="United Sans Rg Lt" w:hAnsi="United Sans Rg Lt"/>
        </w:rPr>
      </w:pPr>
      <w:r w:rsidRPr="00FD5918">
        <w:rPr>
          <w:rFonts w:ascii="United Sans Rg Lt" w:hAnsi="United Sans Rg Lt"/>
          <w:b/>
        </w:rPr>
        <w:br w:type="page"/>
      </w:r>
    </w:p>
    <w:p w14:paraId="2EE773DB" w14:textId="77777777" w:rsidR="006340F9" w:rsidRPr="00FD5918" w:rsidRDefault="006340F9" w:rsidP="00FD5918">
      <w:pPr>
        <w:spacing w:line="276" w:lineRule="auto"/>
        <w:jc w:val="center"/>
        <w:rPr>
          <w:rFonts w:ascii="United Sans Rg Lt" w:hAnsi="United Sans Rg Lt"/>
          <w:b/>
        </w:rPr>
      </w:pPr>
      <w:r w:rsidRPr="00FD5918">
        <w:rPr>
          <w:rFonts w:ascii="United Sans Rg Lt" w:hAnsi="United Sans Rg Lt"/>
          <w:b/>
        </w:rPr>
        <w:lastRenderedPageBreak/>
        <w:t>Rozdział I</w:t>
      </w:r>
    </w:p>
    <w:p w14:paraId="00546D28" w14:textId="77777777" w:rsidR="006340F9" w:rsidRPr="00FD5918" w:rsidRDefault="006340F9" w:rsidP="00FD5918">
      <w:pPr>
        <w:spacing w:line="276" w:lineRule="auto"/>
        <w:jc w:val="center"/>
        <w:rPr>
          <w:rFonts w:ascii="United Sans Rg Lt" w:hAnsi="United Sans Rg Lt"/>
          <w:b/>
        </w:rPr>
      </w:pPr>
      <w:r w:rsidRPr="00FD5918">
        <w:rPr>
          <w:rFonts w:ascii="United Sans Rg Lt" w:hAnsi="United Sans Rg Lt"/>
          <w:b/>
        </w:rPr>
        <w:t>Postanowienia ogólne</w:t>
      </w:r>
    </w:p>
    <w:p w14:paraId="7C6747C8" w14:textId="68DD3C44" w:rsidR="006340F9" w:rsidRPr="00FD5918" w:rsidRDefault="006340F9" w:rsidP="00FD5918">
      <w:pPr>
        <w:spacing w:before="240" w:after="120" w:line="360" w:lineRule="auto"/>
        <w:jc w:val="center"/>
        <w:rPr>
          <w:rFonts w:ascii="United Sans Rg Lt" w:hAnsi="United Sans Rg Lt"/>
        </w:rPr>
      </w:pPr>
      <w:r w:rsidRPr="00FD5918">
        <w:rPr>
          <w:rFonts w:ascii="United Sans Rg Lt" w:hAnsi="United Sans Rg Lt"/>
        </w:rPr>
        <w:t xml:space="preserve">§ </w:t>
      </w:r>
      <w:r w:rsidR="00CD67E9" w:rsidRPr="00FD5918">
        <w:rPr>
          <w:rFonts w:ascii="United Sans Rg Lt" w:hAnsi="United Sans Rg Lt"/>
        </w:rPr>
        <w:t>1</w:t>
      </w:r>
    </w:p>
    <w:p w14:paraId="2139C150" w14:textId="77777777" w:rsidR="006340F9" w:rsidRPr="00FD5918" w:rsidRDefault="006340F9" w:rsidP="00FD5918">
      <w:pPr>
        <w:spacing w:line="360" w:lineRule="auto"/>
        <w:rPr>
          <w:rFonts w:ascii="United Sans Rg Lt" w:hAnsi="United Sans Rg Lt"/>
        </w:rPr>
      </w:pPr>
      <w:r w:rsidRPr="00FD5918">
        <w:rPr>
          <w:rFonts w:ascii="United Sans Rg Lt" w:hAnsi="United Sans Rg Lt"/>
        </w:rPr>
        <w:t>Muzeum Sztuki w Łodzi, zwane dalej „Muzeum”, działa w szczególności na podstawie:</w:t>
      </w:r>
    </w:p>
    <w:p w14:paraId="3FB9E511" w14:textId="77777777" w:rsidR="006340F9" w:rsidRPr="00FD5918" w:rsidRDefault="006340F9" w:rsidP="00124CBA">
      <w:pPr>
        <w:numPr>
          <w:ilvl w:val="0"/>
          <w:numId w:val="35"/>
        </w:numPr>
        <w:spacing w:after="0" w:line="360" w:lineRule="auto"/>
        <w:rPr>
          <w:rFonts w:ascii="United Sans Rg Lt" w:hAnsi="United Sans Rg Lt"/>
        </w:rPr>
      </w:pPr>
      <w:r w:rsidRPr="00FD5918">
        <w:rPr>
          <w:rFonts w:ascii="United Sans Rg Lt" w:hAnsi="United Sans Rg Lt"/>
        </w:rPr>
        <w:t>ustawy z dnia 21 listopada 1996 r. o muzeach (Dz. U. z 2012 r. poz. 987 oraz z 2015 r. poz. 1505), zwanej dalej „ustawą o muzeach”;</w:t>
      </w:r>
    </w:p>
    <w:p w14:paraId="59959032" w14:textId="3AF8C8A1" w:rsidR="006340F9" w:rsidRPr="00FD5918" w:rsidRDefault="006340F9" w:rsidP="00124CBA">
      <w:pPr>
        <w:numPr>
          <w:ilvl w:val="0"/>
          <w:numId w:val="35"/>
        </w:numPr>
        <w:spacing w:after="0" w:line="360" w:lineRule="auto"/>
        <w:rPr>
          <w:rFonts w:ascii="United Sans Rg Lt" w:hAnsi="United Sans Rg Lt"/>
        </w:rPr>
      </w:pPr>
      <w:r w:rsidRPr="00FD5918">
        <w:rPr>
          <w:rFonts w:ascii="United Sans Rg Lt" w:hAnsi="United Sans Rg Lt"/>
        </w:rPr>
        <w:t xml:space="preserve">ustawy z dnia 25 października 1991 r. o organizowaniu i prowadzeniu działalności kulturalnej (Dz. U. z 2012 r. poz. 406, z 2014 r. poz. 423, z 2015 r. poz. 337 </w:t>
      </w:r>
      <w:r w:rsidR="00CD67E9" w:rsidRPr="00FD5918">
        <w:rPr>
          <w:rFonts w:ascii="Calibri" w:hAnsi="Calibri" w:cs="Calibri"/>
        </w:rPr>
        <w:t> </w:t>
      </w:r>
      <w:r w:rsidRPr="00FD5918">
        <w:rPr>
          <w:rFonts w:ascii="United Sans Rg Lt" w:hAnsi="United Sans Rg Lt"/>
        </w:rPr>
        <w:t>i 1505 oraz z</w:t>
      </w:r>
      <w:r w:rsidR="00CD67E9" w:rsidRPr="00FD5918">
        <w:rPr>
          <w:rFonts w:ascii="Calibri" w:hAnsi="Calibri" w:cs="Calibri"/>
        </w:rPr>
        <w:t> </w:t>
      </w:r>
      <w:r w:rsidRPr="00FD5918">
        <w:rPr>
          <w:rFonts w:ascii="United Sans Rg Lt" w:hAnsi="United Sans Rg Lt"/>
        </w:rPr>
        <w:t>2016 r. poz. 352), zwanej dalej „ustawą o organizowaniu i prowadzeniu działalności kulturalnej”;</w:t>
      </w:r>
    </w:p>
    <w:p w14:paraId="59C9B1E4" w14:textId="30630164" w:rsidR="006340F9" w:rsidRPr="00FD5918" w:rsidRDefault="006340F9" w:rsidP="00124CBA">
      <w:pPr>
        <w:numPr>
          <w:ilvl w:val="0"/>
          <w:numId w:val="35"/>
        </w:numPr>
        <w:spacing w:after="0" w:line="360" w:lineRule="auto"/>
        <w:rPr>
          <w:rFonts w:ascii="United Sans Rg Lt" w:hAnsi="United Sans Rg Lt"/>
        </w:rPr>
      </w:pPr>
      <w:r w:rsidRPr="00FD5918">
        <w:rPr>
          <w:rFonts w:ascii="United Sans Rg Lt" w:hAnsi="United Sans Rg Lt"/>
        </w:rPr>
        <w:t>statutu Muzeum stanowiącego załącznik do zarządzenia Ministra Kultury i Dziedzictwa Narodowego z dnia 29 września 2015 r. w sprawie nadania statutu Muzeum Sztuki w</w:t>
      </w:r>
      <w:r w:rsidR="00CD67E9" w:rsidRPr="00FD5918">
        <w:rPr>
          <w:rFonts w:ascii="Calibri" w:hAnsi="Calibri" w:cs="Calibri"/>
        </w:rPr>
        <w:t> </w:t>
      </w:r>
      <w:r w:rsidRPr="00FD5918">
        <w:rPr>
          <w:rFonts w:ascii="United Sans Rg Lt" w:hAnsi="United Sans Rg Lt"/>
        </w:rPr>
        <w:t xml:space="preserve">Łodzi (Dz. Urz. </w:t>
      </w:r>
      <w:proofErr w:type="spellStart"/>
      <w:r w:rsidRPr="00FD5918">
        <w:rPr>
          <w:rFonts w:ascii="United Sans Rg Lt" w:hAnsi="United Sans Rg Lt"/>
        </w:rPr>
        <w:t>MKiDN</w:t>
      </w:r>
      <w:proofErr w:type="spellEnd"/>
      <w:r w:rsidRPr="00FD5918">
        <w:rPr>
          <w:rFonts w:ascii="United Sans Rg Lt" w:hAnsi="United Sans Rg Lt"/>
        </w:rPr>
        <w:t xml:space="preserve"> poz. 43), zwanego dalej „Statutem”;</w:t>
      </w:r>
    </w:p>
    <w:p w14:paraId="29BA6EF7" w14:textId="77777777" w:rsidR="006340F9" w:rsidRPr="00FD5918" w:rsidRDefault="006340F9" w:rsidP="00124CBA">
      <w:pPr>
        <w:numPr>
          <w:ilvl w:val="0"/>
          <w:numId w:val="35"/>
        </w:numPr>
        <w:spacing w:after="0" w:line="360" w:lineRule="auto"/>
        <w:rPr>
          <w:rFonts w:ascii="United Sans Rg Lt" w:hAnsi="United Sans Rg Lt"/>
        </w:rPr>
      </w:pPr>
      <w:r w:rsidRPr="00FD5918">
        <w:rPr>
          <w:rFonts w:ascii="United Sans Rg Lt" w:hAnsi="United Sans Rg Lt"/>
        </w:rPr>
        <w:t>niniejszego Regulaminu.</w:t>
      </w:r>
    </w:p>
    <w:p w14:paraId="141DEB3A" w14:textId="52464741" w:rsidR="006340F9" w:rsidRPr="00FD5918" w:rsidRDefault="006340F9" w:rsidP="00FD5918">
      <w:pPr>
        <w:spacing w:before="240" w:after="120" w:line="360" w:lineRule="auto"/>
        <w:jc w:val="center"/>
        <w:rPr>
          <w:rFonts w:ascii="United Sans Rg Lt" w:hAnsi="United Sans Rg Lt"/>
        </w:rPr>
      </w:pPr>
      <w:r w:rsidRPr="00FD5918">
        <w:rPr>
          <w:rFonts w:ascii="United Sans Rg Lt" w:hAnsi="United Sans Rg Lt"/>
        </w:rPr>
        <w:t xml:space="preserve">§ </w:t>
      </w:r>
      <w:r w:rsidR="00CD67E9" w:rsidRPr="00FD5918">
        <w:rPr>
          <w:rFonts w:ascii="United Sans Rg Lt" w:hAnsi="United Sans Rg Lt"/>
        </w:rPr>
        <w:t>2</w:t>
      </w:r>
    </w:p>
    <w:p w14:paraId="5AD5B994" w14:textId="77777777" w:rsidR="006340F9" w:rsidRPr="00FD5918" w:rsidRDefault="006340F9" w:rsidP="00FD5918">
      <w:pPr>
        <w:spacing w:line="360" w:lineRule="auto"/>
        <w:rPr>
          <w:rFonts w:ascii="United Sans Rg Lt" w:hAnsi="United Sans Rg Lt"/>
        </w:rPr>
      </w:pPr>
      <w:r w:rsidRPr="00FD5918">
        <w:rPr>
          <w:rFonts w:ascii="United Sans Rg Lt" w:hAnsi="United Sans Rg Lt"/>
        </w:rPr>
        <w:t>Regulamin Organizacyjny Muzeum Sztuki w Łodzi, zwany dalej „Regulaminem”, określa organizację wewnętrzną Muzeum Sztuki w Łodzi, w tym zakresy zadań komórek organizacyjnych, samodzielnych stanowisk pracy, Oddziału i Filii oraz podstawowe obowiązki służbowe pracowników na stanowiskach kierowniczych.</w:t>
      </w:r>
    </w:p>
    <w:p w14:paraId="4FE86E56" w14:textId="439793D1" w:rsidR="006340F9" w:rsidRPr="00FD5918" w:rsidRDefault="006340F9" w:rsidP="00FD5918">
      <w:pPr>
        <w:spacing w:before="240" w:after="120" w:line="360" w:lineRule="auto"/>
        <w:jc w:val="center"/>
        <w:rPr>
          <w:rFonts w:ascii="United Sans Rg Lt" w:hAnsi="United Sans Rg Lt"/>
        </w:rPr>
      </w:pPr>
      <w:r w:rsidRPr="00FD5918">
        <w:rPr>
          <w:rFonts w:ascii="United Sans Rg Lt" w:hAnsi="United Sans Rg Lt"/>
        </w:rPr>
        <w:t xml:space="preserve">§ </w:t>
      </w:r>
      <w:r w:rsidR="00CD67E9" w:rsidRPr="00FD5918">
        <w:rPr>
          <w:rFonts w:ascii="United Sans Rg Lt" w:hAnsi="United Sans Rg Lt"/>
        </w:rPr>
        <w:t>3</w:t>
      </w:r>
    </w:p>
    <w:p w14:paraId="307663EB" w14:textId="77777777" w:rsidR="006340F9" w:rsidRPr="00FD5918" w:rsidRDefault="006340F9" w:rsidP="00FD5918">
      <w:pPr>
        <w:spacing w:after="120" w:line="360" w:lineRule="auto"/>
        <w:rPr>
          <w:rFonts w:ascii="United Sans Rg Lt" w:hAnsi="United Sans Rg Lt"/>
        </w:rPr>
      </w:pPr>
      <w:r w:rsidRPr="00FD5918">
        <w:rPr>
          <w:rFonts w:ascii="United Sans Rg Lt" w:hAnsi="United Sans Rg Lt"/>
        </w:rPr>
        <w:t>Ilekroć w niniejszym dokumencie użyte jest określenie:</w:t>
      </w:r>
    </w:p>
    <w:p w14:paraId="6F890C5F" w14:textId="2D52090C"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Dyrektor </w:t>
      </w:r>
      <w:r w:rsidR="00CD67E9" w:rsidRPr="00FD5918">
        <w:rPr>
          <w:rFonts w:ascii="United Sans Rg Lt" w:hAnsi="United Sans Rg Lt"/>
        </w:rPr>
        <w:t>–</w:t>
      </w:r>
      <w:r w:rsidRPr="00FD5918">
        <w:rPr>
          <w:rFonts w:ascii="United Sans Rg Lt" w:hAnsi="United Sans Rg Lt"/>
        </w:rPr>
        <w:t xml:space="preserve"> należy przez to rozumieć Dyrektora Muzeum Sztuki w Łodzi;</w:t>
      </w:r>
    </w:p>
    <w:p w14:paraId="77AC951D" w14:textId="2F05613C"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dział </w:t>
      </w:r>
      <w:r w:rsidR="00CD67E9" w:rsidRPr="00FD5918">
        <w:rPr>
          <w:rFonts w:ascii="United Sans Rg Lt" w:hAnsi="United Sans Rg Lt"/>
        </w:rPr>
        <w:t>–</w:t>
      </w:r>
      <w:r w:rsidRPr="00FD5918">
        <w:rPr>
          <w:rFonts w:ascii="United Sans Rg Lt" w:hAnsi="United Sans Rg Lt"/>
        </w:rPr>
        <w:t xml:space="preserve"> należy przez to rozumieć komórkę organizacyjną wypełniającą wydzielone zadania statutowe Muzeum pod jednolitym kierownictwem;</w:t>
      </w:r>
    </w:p>
    <w:p w14:paraId="32E17C70" w14:textId="10D78AB8"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Filia </w:t>
      </w:r>
      <w:r w:rsidR="00CD67E9"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w:t>
      </w:r>
      <w:r w:rsidR="00CD67E9" w:rsidRPr="00FD5918">
        <w:rPr>
          <w:rFonts w:ascii="United Sans Rg Lt" w:hAnsi="United Sans Rg Lt"/>
        </w:rPr>
        <w:t>–</w:t>
      </w:r>
      <w:r w:rsidRPr="00FD5918">
        <w:rPr>
          <w:rFonts w:ascii="United Sans Rg Lt" w:hAnsi="United Sans Rg Lt"/>
        </w:rPr>
        <w:t xml:space="preserve"> należy przez to rozumieć Filię Muzeum - ms</w:t>
      </w:r>
      <w:r w:rsidRPr="00FD5918">
        <w:rPr>
          <w:rFonts w:ascii="United Sans Rg Lt" w:hAnsi="United Sans Rg Lt"/>
          <w:vertAlign w:val="superscript"/>
        </w:rPr>
        <w:t>2</w:t>
      </w:r>
      <w:r w:rsidRPr="00FD5918">
        <w:rPr>
          <w:rFonts w:ascii="United Sans Rg Lt" w:hAnsi="United Sans Rg Lt"/>
        </w:rPr>
        <w:t>, mieszczącą się w Łodzi przy</w:t>
      </w:r>
      <w:r w:rsidR="00CD67E9" w:rsidRPr="00FD5918">
        <w:rPr>
          <w:rFonts w:ascii="United Sans Rg Lt" w:hAnsi="United Sans Rg Lt"/>
        </w:rPr>
        <w:br/>
      </w:r>
      <w:r w:rsidRPr="00FD5918">
        <w:rPr>
          <w:rFonts w:ascii="United Sans Rg Lt" w:hAnsi="United Sans Rg Lt"/>
        </w:rPr>
        <w:t>ul. Ogrodowej 19;</w:t>
      </w:r>
    </w:p>
    <w:p w14:paraId="0F6F94C1" w14:textId="10087CEC"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Filia </w:t>
      </w:r>
      <w:r w:rsidR="00CD67E9" w:rsidRPr="00FD5918">
        <w:rPr>
          <w:rFonts w:ascii="United Sans Rg Lt" w:hAnsi="United Sans Rg Lt"/>
        </w:rPr>
        <w:t>–</w:t>
      </w:r>
      <w:r w:rsidRPr="00FD5918">
        <w:rPr>
          <w:rFonts w:ascii="United Sans Rg Lt" w:hAnsi="United Sans Rg Lt"/>
        </w:rPr>
        <w:t xml:space="preserve"> należy przez to rozumieć jednostkę organizacyjną mieszczącą się w osobnym budynku lub jego wydzielonej części, wykonującą zadania powierzone przez Muzeum pod </w:t>
      </w:r>
      <w:r w:rsidR="00FD5918">
        <w:rPr>
          <w:rFonts w:ascii="United Sans Rg Lt" w:hAnsi="United Sans Rg Lt"/>
        </w:rPr>
        <w:t>j</w:t>
      </w:r>
      <w:r w:rsidRPr="00FD5918">
        <w:rPr>
          <w:rFonts w:ascii="United Sans Rg Lt" w:hAnsi="United Sans Rg Lt"/>
        </w:rPr>
        <w:t>ego</w:t>
      </w:r>
      <w:r w:rsidR="00FD5918">
        <w:rPr>
          <w:rFonts w:ascii="Calibri" w:hAnsi="Calibri" w:cs="Calibri"/>
        </w:rPr>
        <w:t xml:space="preserve"> </w:t>
      </w:r>
      <w:hyperlink r:id="rId8" w:tooltip="Nadzór administracyjny" w:history="1">
        <w:r w:rsidRPr="00FD5918">
          <w:rPr>
            <w:rFonts w:ascii="United Sans Rg Lt" w:hAnsi="United Sans Rg Lt"/>
          </w:rPr>
          <w:t>nadzorem</w:t>
        </w:r>
      </w:hyperlink>
      <w:r w:rsidR="00FD5918">
        <w:rPr>
          <w:rFonts w:ascii="United Sans Rg Lt" w:hAnsi="United Sans Rg Lt"/>
        </w:rPr>
        <w:t xml:space="preserve"> </w:t>
      </w:r>
      <w:r w:rsidRPr="00FD5918">
        <w:rPr>
          <w:rFonts w:ascii="United Sans Rg Lt" w:hAnsi="United Sans Rg Lt"/>
        </w:rPr>
        <w:t>i</w:t>
      </w:r>
      <w:r w:rsidRPr="00FD5918">
        <w:rPr>
          <w:rFonts w:ascii="Calibri" w:hAnsi="Calibri" w:cs="Calibri"/>
        </w:rPr>
        <w:t> </w:t>
      </w:r>
      <w:hyperlink r:id="rId9" w:tooltip="Kontrola dokumentów" w:history="1">
        <w:r w:rsidRPr="00FD5918">
          <w:rPr>
            <w:rFonts w:ascii="United Sans Rg Lt" w:hAnsi="United Sans Rg Lt"/>
          </w:rPr>
          <w:t>kontrolą</w:t>
        </w:r>
      </w:hyperlink>
      <w:r w:rsidRPr="00FD5918">
        <w:rPr>
          <w:rFonts w:ascii="United Sans Rg Lt" w:hAnsi="United Sans Rg Lt"/>
        </w:rPr>
        <w:t>. Może ona podlegać bezpośrednio Dyrektorowi lub wskazanemu Zastępcy Dyrektora;</w:t>
      </w:r>
    </w:p>
    <w:p w14:paraId="46AA6F34" w14:textId="28796EF3"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jednostka organizacyjna </w:t>
      </w:r>
      <w:r w:rsidR="00CD67E9" w:rsidRPr="00FD5918">
        <w:rPr>
          <w:rFonts w:ascii="United Sans Rg Lt" w:hAnsi="United Sans Rg Lt"/>
        </w:rPr>
        <w:t>–</w:t>
      </w:r>
      <w:r w:rsidRPr="00FD5918">
        <w:rPr>
          <w:rFonts w:ascii="United Sans Rg Lt" w:hAnsi="United Sans Rg Lt"/>
        </w:rPr>
        <w:t xml:space="preserve"> należy przez to rozumieć Oddział lub Filię;</w:t>
      </w:r>
    </w:p>
    <w:p w14:paraId="1378F57C" w14:textId="486367B0"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komórka organizacyjna </w:t>
      </w:r>
      <w:r w:rsidR="00CD67E9" w:rsidRPr="00FD5918">
        <w:rPr>
          <w:rFonts w:ascii="United Sans Rg Lt" w:hAnsi="United Sans Rg Lt"/>
        </w:rPr>
        <w:t>–</w:t>
      </w:r>
      <w:r w:rsidRPr="00FD5918">
        <w:rPr>
          <w:rFonts w:ascii="United Sans Rg Lt" w:hAnsi="United Sans Rg Lt"/>
        </w:rPr>
        <w:t xml:space="preserve"> należy przez to rozumieć dział, sekcję, zespół lub samodzielne stanowisko wchodzące w skład wewnętrznej struktury Muzeum; </w:t>
      </w:r>
    </w:p>
    <w:p w14:paraId="226E567D" w14:textId="316BA07E"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Muzeum </w:t>
      </w:r>
      <w:r w:rsidR="00CD67E9" w:rsidRPr="00FD5918">
        <w:rPr>
          <w:rFonts w:ascii="United Sans Rg Lt" w:hAnsi="United Sans Rg Lt"/>
        </w:rPr>
        <w:t>–</w:t>
      </w:r>
      <w:r w:rsidRPr="00FD5918">
        <w:rPr>
          <w:rFonts w:ascii="United Sans Rg Lt" w:hAnsi="United Sans Rg Lt"/>
        </w:rPr>
        <w:t xml:space="preserve"> należy przez to rozumieć Muzeum Sztuki w Łodzi;</w:t>
      </w:r>
    </w:p>
    <w:p w14:paraId="7DF8B4FA" w14:textId="4E7B22CB"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Oddział </w:t>
      </w:r>
      <w:r w:rsidR="00CD67E9" w:rsidRPr="00FD5918">
        <w:rPr>
          <w:rFonts w:ascii="United Sans Rg Lt" w:hAnsi="United Sans Rg Lt"/>
        </w:rPr>
        <w:t>–</w:t>
      </w:r>
      <w:r w:rsidRPr="00FD5918">
        <w:rPr>
          <w:rFonts w:ascii="United Sans Rg Lt" w:hAnsi="United Sans Rg Lt"/>
        </w:rPr>
        <w:t xml:space="preserve"> należy przez to rozumieć jednostkę organizacyjną mieszczącą się w osobnym budynku lub jego wydzielonej części, pozostającą pod opieką zintegrowanego zespołu pracowników pod jednolitym kierownictwem kierownika Oddziału;</w:t>
      </w:r>
    </w:p>
    <w:p w14:paraId="4943C42B" w14:textId="6610D7C2"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Oddział MPH </w:t>
      </w:r>
      <w:r w:rsidR="00CD67E9" w:rsidRPr="00FD5918">
        <w:rPr>
          <w:rFonts w:ascii="United Sans Rg Lt" w:hAnsi="United Sans Rg Lt"/>
        </w:rPr>
        <w:t xml:space="preserve">– </w:t>
      </w:r>
      <w:r w:rsidRPr="00FD5918">
        <w:rPr>
          <w:rFonts w:ascii="United Sans Rg Lt" w:hAnsi="United Sans Rg Lt"/>
        </w:rPr>
        <w:t xml:space="preserve">należy przez to rozumieć Oddział </w:t>
      </w:r>
      <w:r w:rsidR="00CD67E9" w:rsidRPr="00FD5918">
        <w:rPr>
          <w:rFonts w:ascii="United Sans Rg Lt" w:hAnsi="United Sans Rg Lt"/>
        </w:rPr>
        <w:t>–</w:t>
      </w:r>
      <w:r w:rsidRPr="00FD5918">
        <w:rPr>
          <w:rFonts w:ascii="United Sans Rg Lt" w:hAnsi="United Sans Rg Lt"/>
        </w:rPr>
        <w:t xml:space="preserve"> Muzeum Pałac Herbsta, mieszczący się w</w:t>
      </w:r>
      <w:r w:rsidR="00FD5918">
        <w:rPr>
          <w:rFonts w:ascii="Calibri" w:hAnsi="Calibri" w:cs="Calibri"/>
        </w:rPr>
        <w:t> </w:t>
      </w:r>
      <w:r w:rsidRPr="00FD5918">
        <w:rPr>
          <w:rFonts w:ascii="United Sans Rg Lt" w:hAnsi="United Sans Rg Lt"/>
        </w:rPr>
        <w:t>Łodzi przy ul. Przędzalnianej 72;</w:t>
      </w:r>
    </w:p>
    <w:p w14:paraId="47C98E72" w14:textId="2E5963FE"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lastRenderedPageBreak/>
        <w:t xml:space="preserve">Samodzielne stanowisko </w:t>
      </w:r>
      <w:r w:rsidR="00CD67E9" w:rsidRPr="00FD5918">
        <w:rPr>
          <w:rFonts w:ascii="United Sans Rg Lt" w:hAnsi="United Sans Rg Lt"/>
        </w:rPr>
        <w:t>–</w:t>
      </w:r>
      <w:r w:rsidRPr="00FD5918">
        <w:rPr>
          <w:rFonts w:ascii="United Sans Rg Lt" w:hAnsi="United Sans Rg Lt"/>
        </w:rPr>
        <w:t xml:space="preserve"> należy przez to rozumieć pojedynczego pracownika o</w:t>
      </w:r>
      <w:r w:rsidR="00CD67E9" w:rsidRPr="00FD5918">
        <w:rPr>
          <w:rFonts w:ascii="Calibri" w:hAnsi="Calibri" w:cs="Calibri"/>
        </w:rPr>
        <w:t> </w:t>
      </w:r>
      <w:r w:rsidRPr="00FD5918">
        <w:rPr>
          <w:rFonts w:ascii="United Sans Rg Lt" w:hAnsi="United Sans Rg Lt"/>
        </w:rPr>
        <w:t>wydzielonym zakresie zadań, podległego bezpośrednio Dyrektorowi lub Zastępcy Dyrektora;</w:t>
      </w:r>
    </w:p>
    <w:p w14:paraId="1A6A89AD" w14:textId="45CC3E2C"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Sekcja </w:t>
      </w:r>
      <w:r w:rsidR="00CD67E9" w:rsidRPr="00FD5918">
        <w:rPr>
          <w:rFonts w:ascii="United Sans Rg Lt" w:hAnsi="United Sans Rg Lt"/>
        </w:rPr>
        <w:t>–</w:t>
      </w:r>
      <w:r w:rsidRPr="00FD5918">
        <w:rPr>
          <w:rFonts w:ascii="United Sans Rg Lt" w:hAnsi="United Sans Rg Lt"/>
        </w:rPr>
        <w:t xml:space="preserve"> należy przez to rozumieć komórkę organizacyjną realizującą wydzielony zakres zadań w ramach działu, w bezpośredniej podległości Dyrektorowi, Zastępcy Dyrektora, kierownikowi tego działu bądź kierownikowi sekcji;</w:t>
      </w:r>
    </w:p>
    <w:p w14:paraId="043078A9" w14:textId="7C83926E" w:rsidR="006340F9" w:rsidRPr="00FD5918" w:rsidRDefault="006340F9" w:rsidP="00124CBA">
      <w:pPr>
        <w:numPr>
          <w:ilvl w:val="0"/>
          <w:numId w:val="30"/>
        </w:numPr>
        <w:spacing w:after="0" w:line="360" w:lineRule="auto"/>
        <w:rPr>
          <w:rFonts w:ascii="United Sans Rg Lt" w:hAnsi="United Sans Rg Lt"/>
        </w:rPr>
      </w:pPr>
      <w:r w:rsidRPr="00FD5918">
        <w:rPr>
          <w:rFonts w:ascii="United Sans Rg Lt" w:hAnsi="United Sans Rg Lt"/>
        </w:rPr>
        <w:t xml:space="preserve">Zastępca Dyrektora </w:t>
      </w:r>
      <w:r w:rsidR="00CD67E9" w:rsidRPr="00FD5918">
        <w:rPr>
          <w:rFonts w:ascii="United Sans Rg Lt" w:hAnsi="United Sans Rg Lt"/>
        </w:rPr>
        <w:t>–</w:t>
      </w:r>
      <w:r w:rsidRPr="00FD5918">
        <w:rPr>
          <w:rFonts w:ascii="United Sans Rg Lt" w:hAnsi="United Sans Rg Lt"/>
        </w:rPr>
        <w:t xml:space="preserve"> należy przez to rozumieć Zastępcę Dyrektora Muzeum Sztuki w</w:t>
      </w:r>
      <w:r w:rsidR="00CD67E9" w:rsidRPr="00FD5918">
        <w:rPr>
          <w:rFonts w:ascii="Calibri" w:hAnsi="Calibri" w:cs="Calibri"/>
        </w:rPr>
        <w:t> </w:t>
      </w:r>
      <w:r w:rsidRPr="00FD5918">
        <w:rPr>
          <w:rFonts w:ascii="United Sans Rg Lt" w:hAnsi="United Sans Rg Lt"/>
        </w:rPr>
        <w:t>Łodzi;</w:t>
      </w:r>
    </w:p>
    <w:p w14:paraId="358619D5" w14:textId="3F90C80B" w:rsidR="006340F9" w:rsidRPr="00FD5918" w:rsidRDefault="006340F9" w:rsidP="00124CBA">
      <w:pPr>
        <w:numPr>
          <w:ilvl w:val="0"/>
          <w:numId w:val="30"/>
        </w:numPr>
        <w:spacing w:after="480" w:line="360" w:lineRule="auto"/>
        <w:rPr>
          <w:rFonts w:ascii="United Sans Rg Lt" w:hAnsi="United Sans Rg Lt"/>
        </w:rPr>
      </w:pPr>
      <w:r w:rsidRPr="00FD5918">
        <w:rPr>
          <w:rFonts w:ascii="United Sans Rg Lt" w:hAnsi="United Sans Rg Lt"/>
        </w:rPr>
        <w:t xml:space="preserve">Zespół </w:t>
      </w:r>
      <w:r w:rsidR="00CD67E9" w:rsidRPr="00FD5918">
        <w:rPr>
          <w:rFonts w:ascii="United Sans Rg Lt" w:hAnsi="United Sans Rg Lt"/>
        </w:rPr>
        <w:t>–</w:t>
      </w:r>
      <w:r w:rsidRPr="00FD5918">
        <w:rPr>
          <w:rFonts w:ascii="United Sans Rg Lt" w:hAnsi="United Sans Rg Lt"/>
        </w:rPr>
        <w:t xml:space="preserve"> należy przez to rozumieć komórkę organizacyjną powoływaną zarządzeniem Dyrektora na stałe bądź na czas określony w celu realizacji bieżących zadań, utworzoną w</w:t>
      </w:r>
      <w:r w:rsidR="00CD67E9" w:rsidRPr="00FD5918">
        <w:rPr>
          <w:rFonts w:ascii="Calibri" w:hAnsi="Calibri" w:cs="Calibri"/>
        </w:rPr>
        <w:t> </w:t>
      </w:r>
      <w:r w:rsidRPr="00FD5918">
        <w:rPr>
          <w:rFonts w:ascii="United Sans Rg Lt" w:hAnsi="United Sans Rg Lt"/>
        </w:rPr>
        <w:t xml:space="preserve">ramach działu lub niezależnie od wewnętrznej struktury organizacyjnej Muzeum, według kompetencji pracowników, niezbędnych do realizacji zadania. Zespół może podlegać bezpośrednio Dyrektorowi lub Zastępcy Dyrektora. Przewiduje się również możliwość nadzorowania prac zespołu przez kierownika zespołu bądź jego koordynatora. </w:t>
      </w:r>
    </w:p>
    <w:p w14:paraId="7499E288" w14:textId="77777777" w:rsidR="006340F9" w:rsidRPr="00FD5918" w:rsidRDefault="006340F9" w:rsidP="00FD5918">
      <w:pPr>
        <w:spacing w:line="276" w:lineRule="auto"/>
        <w:jc w:val="center"/>
        <w:rPr>
          <w:rFonts w:ascii="United Sans Rg Lt" w:hAnsi="United Sans Rg Lt"/>
          <w:b/>
        </w:rPr>
      </w:pPr>
      <w:r w:rsidRPr="00FD5918">
        <w:rPr>
          <w:rFonts w:ascii="United Sans Rg Lt" w:hAnsi="United Sans Rg Lt"/>
          <w:b/>
        </w:rPr>
        <w:t>Rozdział II</w:t>
      </w:r>
    </w:p>
    <w:p w14:paraId="4E9479A9" w14:textId="77777777" w:rsidR="006340F9" w:rsidRPr="00FD5918" w:rsidRDefault="006340F9" w:rsidP="00FD5918">
      <w:pPr>
        <w:spacing w:line="276" w:lineRule="auto"/>
        <w:jc w:val="center"/>
        <w:rPr>
          <w:rFonts w:ascii="United Sans Rg Lt" w:hAnsi="United Sans Rg Lt"/>
          <w:b/>
        </w:rPr>
      </w:pPr>
      <w:r w:rsidRPr="00FD5918">
        <w:rPr>
          <w:rFonts w:ascii="United Sans Rg Lt" w:hAnsi="United Sans Rg Lt"/>
          <w:b/>
        </w:rPr>
        <w:t>Zasady kierowania i zarządzania Muzeum</w:t>
      </w:r>
    </w:p>
    <w:p w14:paraId="29BFCA44" w14:textId="1AEACB0E" w:rsidR="006340F9" w:rsidRPr="00FD5918" w:rsidRDefault="006340F9" w:rsidP="00FD5918">
      <w:pPr>
        <w:spacing w:before="480" w:after="120" w:line="360" w:lineRule="auto"/>
        <w:jc w:val="center"/>
        <w:rPr>
          <w:rFonts w:ascii="United Sans Rg Lt" w:hAnsi="United Sans Rg Lt"/>
        </w:rPr>
      </w:pPr>
      <w:r w:rsidRPr="00FD5918">
        <w:rPr>
          <w:rFonts w:ascii="United Sans Rg Lt" w:hAnsi="United Sans Rg Lt"/>
        </w:rPr>
        <w:t>§ 4</w:t>
      </w:r>
    </w:p>
    <w:p w14:paraId="3DBF6DAB" w14:textId="3C7C930E" w:rsidR="006340F9" w:rsidRPr="00FD5918" w:rsidRDefault="006340F9" w:rsidP="00FD5918">
      <w:pPr>
        <w:spacing w:line="360" w:lineRule="auto"/>
        <w:rPr>
          <w:rFonts w:ascii="United Sans Rg Lt" w:hAnsi="United Sans Rg Lt"/>
        </w:rPr>
      </w:pPr>
      <w:r w:rsidRPr="00FD5918">
        <w:rPr>
          <w:rFonts w:ascii="United Sans Rg Lt" w:hAnsi="United Sans Rg Lt"/>
        </w:rPr>
        <w:t>Muzeum zarządzane jest przez Dyrektora, który reprezentuje je na zewnątrz, czuwa nad jego mieniem i jest za nie odpowiedzialny.</w:t>
      </w:r>
    </w:p>
    <w:p w14:paraId="43C0A55B" w14:textId="4A98CE01" w:rsidR="006340F9" w:rsidRPr="00FD5918" w:rsidRDefault="006340F9" w:rsidP="00FD5918">
      <w:pPr>
        <w:spacing w:before="360" w:after="120" w:line="360" w:lineRule="auto"/>
        <w:jc w:val="center"/>
        <w:rPr>
          <w:rFonts w:ascii="United Sans Rg Lt" w:hAnsi="United Sans Rg Lt"/>
        </w:rPr>
      </w:pPr>
      <w:r w:rsidRPr="00FD5918">
        <w:rPr>
          <w:rFonts w:ascii="United Sans Rg Lt" w:hAnsi="United Sans Rg Lt"/>
        </w:rPr>
        <w:t>§ 5</w:t>
      </w:r>
    </w:p>
    <w:p w14:paraId="6AC17148" w14:textId="5ED2C8DA" w:rsidR="006340F9" w:rsidRPr="00FD5918" w:rsidRDefault="006340F9" w:rsidP="00124CBA">
      <w:pPr>
        <w:numPr>
          <w:ilvl w:val="0"/>
          <w:numId w:val="36"/>
        </w:numPr>
        <w:spacing w:after="0" w:line="360" w:lineRule="auto"/>
        <w:rPr>
          <w:rFonts w:ascii="United Sans Rg Lt" w:hAnsi="United Sans Rg Lt"/>
        </w:rPr>
      </w:pPr>
      <w:r w:rsidRPr="00FD5918">
        <w:rPr>
          <w:rFonts w:ascii="United Sans Rg Lt" w:hAnsi="United Sans Rg Lt"/>
        </w:rPr>
        <w:t>Dyrektor zarządza Muzeum przy pomocy, bezpośrednio mu podległych, dwóch Zastępców Dyrektora.</w:t>
      </w:r>
    </w:p>
    <w:p w14:paraId="1A23D424" w14:textId="77777777" w:rsidR="006340F9" w:rsidRPr="00FD5918" w:rsidRDefault="006340F9" w:rsidP="00124CBA">
      <w:pPr>
        <w:numPr>
          <w:ilvl w:val="0"/>
          <w:numId w:val="36"/>
        </w:numPr>
        <w:spacing w:after="0" w:line="360" w:lineRule="auto"/>
        <w:rPr>
          <w:rFonts w:ascii="United Sans Rg Lt" w:hAnsi="United Sans Rg Lt"/>
        </w:rPr>
      </w:pPr>
      <w:r w:rsidRPr="00FD5918">
        <w:rPr>
          <w:rFonts w:ascii="United Sans Rg Lt" w:hAnsi="United Sans Rg Lt"/>
        </w:rPr>
        <w:t>Zastępcami Dyrektora są:</w:t>
      </w:r>
    </w:p>
    <w:p w14:paraId="4C95793C" w14:textId="77777777" w:rsidR="001028EB" w:rsidRPr="00FD5918" w:rsidRDefault="006340F9" w:rsidP="00124CBA">
      <w:pPr>
        <w:numPr>
          <w:ilvl w:val="1"/>
          <w:numId w:val="41"/>
        </w:numPr>
        <w:spacing w:after="0" w:line="360" w:lineRule="auto"/>
        <w:rPr>
          <w:rFonts w:ascii="United Sans Rg Lt" w:hAnsi="United Sans Rg Lt"/>
        </w:rPr>
      </w:pPr>
      <w:r w:rsidRPr="00FD5918">
        <w:rPr>
          <w:rFonts w:ascii="United Sans Rg Lt" w:hAnsi="United Sans Rg Lt"/>
        </w:rPr>
        <w:t>Zastępca Dyrektora ds. Promocji i Upowszechniania;</w:t>
      </w:r>
    </w:p>
    <w:p w14:paraId="45C7C6CF" w14:textId="5E390584" w:rsidR="006340F9" w:rsidRPr="00FD5918" w:rsidRDefault="006340F9" w:rsidP="00124CBA">
      <w:pPr>
        <w:numPr>
          <w:ilvl w:val="1"/>
          <w:numId w:val="41"/>
        </w:numPr>
        <w:spacing w:after="0" w:line="360" w:lineRule="auto"/>
        <w:rPr>
          <w:rFonts w:ascii="United Sans Rg Lt" w:hAnsi="United Sans Rg Lt"/>
        </w:rPr>
      </w:pPr>
      <w:r w:rsidRPr="00FD5918">
        <w:rPr>
          <w:rFonts w:ascii="United Sans Rg Lt" w:hAnsi="United Sans Rg Lt"/>
        </w:rPr>
        <w:t>Zastępca Dyrektora ds. Rozwoju.</w:t>
      </w:r>
    </w:p>
    <w:p w14:paraId="65362A11" w14:textId="2FB9CAF5" w:rsidR="006340F9" w:rsidRPr="00FD5918" w:rsidRDefault="006340F9" w:rsidP="00124CBA">
      <w:pPr>
        <w:pStyle w:val="Akapitzlist"/>
        <w:numPr>
          <w:ilvl w:val="0"/>
          <w:numId w:val="39"/>
        </w:numPr>
        <w:spacing w:after="0" w:line="360" w:lineRule="auto"/>
        <w:rPr>
          <w:rFonts w:ascii="United Sans Rg Lt" w:hAnsi="United Sans Rg Lt"/>
        </w:rPr>
      </w:pPr>
      <w:r w:rsidRPr="00FD5918">
        <w:rPr>
          <w:rFonts w:ascii="United Sans Rg Lt" w:hAnsi="United Sans Rg Lt"/>
        </w:rPr>
        <w:t>Dyrektor może wskazać spośród Zastępców Dyrektora pierwszego zastępcę, pełniącego obowiązki Dyrektora pod jego nieobecność.</w:t>
      </w:r>
    </w:p>
    <w:p w14:paraId="06BF2BAF" w14:textId="2DAA7B82" w:rsidR="006340F9" w:rsidRPr="00FD5918" w:rsidRDefault="006340F9" w:rsidP="00FD5918">
      <w:pPr>
        <w:spacing w:before="480" w:after="120" w:line="360" w:lineRule="auto"/>
        <w:ind w:left="3"/>
        <w:jc w:val="center"/>
        <w:rPr>
          <w:rFonts w:ascii="United Sans Rg Lt" w:hAnsi="United Sans Rg Lt"/>
        </w:rPr>
      </w:pPr>
      <w:r w:rsidRPr="00FD5918">
        <w:rPr>
          <w:rFonts w:ascii="United Sans Rg Lt" w:hAnsi="United Sans Rg Lt"/>
        </w:rPr>
        <w:t>§ 6</w:t>
      </w:r>
    </w:p>
    <w:p w14:paraId="44833186" w14:textId="0050F8AE" w:rsidR="006340F9" w:rsidRPr="00FD5918" w:rsidRDefault="006340F9" w:rsidP="00FD5918">
      <w:pPr>
        <w:spacing w:line="360" w:lineRule="auto"/>
        <w:rPr>
          <w:rFonts w:ascii="United Sans Rg Lt" w:hAnsi="United Sans Rg Lt"/>
        </w:rPr>
      </w:pPr>
      <w:r w:rsidRPr="00FD5918">
        <w:rPr>
          <w:rFonts w:ascii="United Sans Rg Lt" w:hAnsi="United Sans Rg Lt"/>
        </w:rPr>
        <w:t>Dyrektor udziela Zastępcom Dyrektora i Głównemu Księgowemu pisemnych pełnomocnictw do działania, reprezentowania i składania oświadczeń w imieniu Muzeum.</w:t>
      </w:r>
    </w:p>
    <w:p w14:paraId="0C83070C" w14:textId="49516BD8" w:rsidR="006340F9" w:rsidRPr="00FD5918" w:rsidRDefault="006340F9" w:rsidP="00FD5918">
      <w:pPr>
        <w:spacing w:before="480" w:after="120" w:line="360" w:lineRule="auto"/>
        <w:jc w:val="center"/>
        <w:rPr>
          <w:rFonts w:ascii="United Sans Rg Lt" w:hAnsi="United Sans Rg Lt"/>
        </w:rPr>
      </w:pPr>
      <w:r w:rsidRPr="00FD5918">
        <w:rPr>
          <w:rFonts w:ascii="United Sans Rg Lt" w:hAnsi="United Sans Rg Lt"/>
        </w:rPr>
        <w:t>§ 7</w:t>
      </w:r>
    </w:p>
    <w:p w14:paraId="19B209A4" w14:textId="77777777" w:rsidR="006340F9" w:rsidRPr="00FD5918" w:rsidRDefault="006340F9" w:rsidP="00FD5918">
      <w:pPr>
        <w:spacing w:line="360" w:lineRule="auto"/>
        <w:rPr>
          <w:rFonts w:ascii="United Sans Rg Lt" w:hAnsi="United Sans Rg Lt"/>
        </w:rPr>
      </w:pPr>
      <w:r w:rsidRPr="00FD5918">
        <w:rPr>
          <w:rFonts w:ascii="United Sans Rg Lt" w:hAnsi="United Sans Rg Lt"/>
        </w:rPr>
        <w:t>Za organizację działań, wyniki pracy oraz mienie jednostek i komórek organizacyjnych Muzeum odpowiadają kierownicy.</w:t>
      </w:r>
    </w:p>
    <w:p w14:paraId="2530A9F1" w14:textId="6C79A716" w:rsidR="005570B3" w:rsidRPr="00FD5918" w:rsidRDefault="006340F9" w:rsidP="00FD5918">
      <w:pPr>
        <w:spacing w:before="600" w:after="120" w:line="360" w:lineRule="auto"/>
        <w:jc w:val="center"/>
        <w:rPr>
          <w:rFonts w:ascii="United Sans Rg Lt" w:hAnsi="United Sans Rg Lt" w:cs="Calibri Light"/>
          <w:highlight w:val="cyan"/>
        </w:rPr>
      </w:pPr>
      <w:r w:rsidRPr="00FD5918">
        <w:rPr>
          <w:rFonts w:ascii="United Sans Rg Lt" w:hAnsi="United Sans Rg Lt"/>
        </w:rPr>
        <w:lastRenderedPageBreak/>
        <w:t>§ 8</w:t>
      </w:r>
    </w:p>
    <w:p w14:paraId="7627A9E7" w14:textId="25C4CD86" w:rsidR="005570B3" w:rsidRPr="00FD5918" w:rsidRDefault="005570B3" w:rsidP="00124CBA">
      <w:pPr>
        <w:pStyle w:val="Akapitzlist"/>
        <w:numPr>
          <w:ilvl w:val="0"/>
          <w:numId w:val="44"/>
        </w:numPr>
        <w:spacing w:line="360" w:lineRule="auto"/>
        <w:rPr>
          <w:rFonts w:ascii="United Sans Rg Lt" w:hAnsi="United Sans Rg Lt" w:cs="Calibri Light"/>
        </w:rPr>
      </w:pPr>
      <w:r w:rsidRPr="00FD5918">
        <w:rPr>
          <w:rFonts w:ascii="United Sans Rg Lt" w:hAnsi="United Sans Rg Lt" w:cs="Calibri Light"/>
        </w:rPr>
        <w:t>Jednostki organizacyjne oraz komórki organizacyjne, w zakresie swojej właściwości, uczestniczą w realizacji zadań określonych w Statucie, zgodnie z wytycznymi Dyrektora, oraz wykonują inne określone przez niego zadania.</w:t>
      </w:r>
    </w:p>
    <w:p w14:paraId="4EE5F4AC" w14:textId="56F4532C" w:rsidR="006340F9" w:rsidRPr="00FD5918" w:rsidRDefault="006340F9" w:rsidP="00124CBA">
      <w:pPr>
        <w:pStyle w:val="Akapitzlist"/>
        <w:numPr>
          <w:ilvl w:val="0"/>
          <w:numId w:val="44"/>
        </w:numPr>
        <w:spacing w:line="360" w:lineRule="auto"/>
        <w:rPr>
          <w:rFonts w:ascii="United Sans Rg Lt" w:hAnsi="United Sans Rg Lt" w:cs="Calibri Light"/>
        </w:rPr>
      </w:pPr>
      <w:r w:rsidRPr="00FD5918">
        <w:rPr>
          <w:rFonts w:ascii="United Sans Rg Lt" w:hAnsi="United Sans Rg Lt" w:cs="Calibri Light"/>
        </w:rPr>
        <w:t>Do zadań ogólnych, wykonywanych w zakresie właściwości, należą:</w:t>
      </w:r>
    </w:p>
    <w:p w14:paraId="66E84C30" w14:textId="77777777" w:rsidR="006340F9" w:rsidRPr="00FD5918" w:rsidRDefault="006340F9" w:rsidP="00124CBA">
      <w:pPr>
        <w:pStyle w:val="Akapitzlist"/>
        <w:numPr>
          <w:ilvl w:val="1"/>
          <w:numId w:val="43"/>
        </w:numPr>
        <w:spacing w:after="0" w:line="360" w:lineRule="auto"/>
        <w:rPr>
          <w:rFonts w:ascii="United Sans Rg Lt" w:hAnsi="United Sans Rg Lt"/>
        </w:rPr>
      </w:pPr>
      <w:r w:rsidRPr="00FD5918">
        <w:rPr>
          <w:rFonts w:ascii="United Sans Rg Lt" w:hAnsi="United Sans Rg Lt"/>
        </w:rPr>
        <w:t>monitorowanie potrzeb w zakresie powierzonych zadań;</w:t>
      </w:r>
    </w:p>
    <w:p w14:paraId="78BFC83E" w14:textId="77777777" w:rsidR="006340F9" w:rsidRPr="00FD5918" w:rsidRDefault="006340F9" w:rsidP="00124CBA">
      <w:pPr>
        <w:pStyle w:val="Akapitzlist"/>
        <w:numPr>
          <w:ilvl w:val="1"/>
          <w:numId w:val="43"/>
        </w:numPr>
        <w:spacing w:after="0" w:line="360" w:lineRule="auto"/>
        <w:rPr>
          <w:rFonts w:ascii="United Sans Rg Lt" w:hAnsi="United Sans Rg Lt"/>
        </w:rPr>
      </w:pPr>
      <w:r w:rsidRPr="00FD5918">
        <w:rPr>
          <w:rFonts w:ascii="United Sans Rg Lt" w:hAnsi="United Sans Rg Lt"/>
        </w:rPr>
        <w:t>przygotowywanie projektów programów, planów, analiz, opinii, wniosków, sprawozdań, materiałów i informacji;</w:t>
      </w:r>
    </w:p>
    <w:p w14:paraId="7071E78F" w14:textId="77777777" w:rsidR="006340F9" w:rsidRPr="00FD5918" w:rsidRDefault="006340F9" w:rsidP="00124CBA">
      <w:pPr>
        <w:pStyle w:val="Akapitzlist"/>
        <w:numPr>
          <w:ilvl w:val="1"/>
          <w:numId w:val="43"/>
        </w:numPr>
        <w:spacing w:after="0" w:line="360" w:lineRule="auto"/>
        <w:rPr>
          <w:rFonts w:ascii="United Sans Rg Lt" w:hAnsi="United Sans Rg Lt"/>
        </w:rPr>
      </w:pPr>
      <w:r w:rsidRPr="00FD5918">
        <w:rPr>
          <w:rFonts w:ascii="United Sans Rg Lt" w:hAnsi="United Sans Rg Lt"/>
        </w:rPr>
        <w:t>dbałość o przestrzeganie systemu tożsamości na zewnątrz i wewnątrz instytucji;</w:t>
      </w:r>
    </w:p>
    <w:p w14:paraId="4B4F9105" w14:textId="506CA7FF" w:rsidR="006340F9" w:rsidRPr="00FD5918" w:rsidRDefault="006340F9" w:rsidP="00124CBA">
      <w:pPr>
        <w:pStyle w:val="Akapitzlist"/>
        <w:numPr>
          <w:ilvl w:val="1"/>
          <w:numId w:val="43"/>
        </w:numPr>
        <w:spacing w:after="0" w:line="360" w:lineRule="auto"/>
        <w:rPr>
          <w:rFonts w:ascii="United Sans Rg Lt" w:hAnsi="United Sans Rg Lt"/>
        </w:rPr>
      </w:pPr>
      <w:r w:rsidRPr="00FD5918">
        <w:rPr>
          <w:rFonts w:ascii="United Sans Rg Lt" w:hAnsi="United Sans Rg Lt"/>
        </w:rPr>
        <w:t>współdziałanie z innymi jednostkami i komórkami organizacyjnymi w drodze uzgodnień i</w:t>
      </w:r>
      <w:r w:rsidR="00BB5698">
        <w:rPr>
          <w:rFonts w:ascii="Calibri" w:hAnsi="Calibri" w:cs="Calibri"/>
        </w:rPr>
        <w:t> </w:t>
      </w:r>
      <w:r w:rsidRPr="00FD5918">
        <w:rPr>
          <w:rFonts w:ascii="United Sans Rg Lt" w:hAnsi="United Sans Rg Lt"/>
        </w:rPr>
        <w:t>konsultacji, opiniowania, udostępniania informacji oraz prowadzenia wspólnych prac nad określonymi zadaniami.</w:t>
      </w:r>
    </w:p>
    <w:p w14:paraId="467B4EAC" w14:textId="77777777" w:rsidR="006340F9" w:rsidRPr="00FD5918" w:rsidRDefault="006340F9" w:rsidP="00465D7E">
      <w:pPr>
        <w:spacing w:before="240" w:after="120" w:line="276" w:lineRule="auto"/>
        <w:jc w:val="center"/>
        <w:rPr>
          <w:rFonts w:ascii="United Sans Rg Lt" w:hAnsi="United Sans Rg Lt"/>
          <w:b/>
        </w:rPr>
      </w:pPr>
      <w:r w:rsidRPr="00FD5918">
        <w:rPr>
          <w:rFonts w:ascii="United Sans Rg Lt" w:hAnsi="United Sans Rg Lt"/>
          <w:b/>
        </w:rPr>
        <w:t>Rozdział III</w:t>
      </w:r>
    </w:p>
    <w:p w14:paraId="468F5115" w14:textId="1A23C683" w:rsidR="006340F9" w:rsidRPr="00FD5918" w:rsidRDefault="006340F9" w:rsidP="00BB5698">
      <w:pPr>
        <w:spacing w:line="276" w:lineRule="auto"/>
        <w:jc w:val="center"/>
        <w:rPr>
          <w:rFonts w:ascii="United Sans Rg Lt" w:hAnsi="United Sans Rg Lt"/>
        </w:rPr>
      </w:pPr>
      <w:r w:rsidRPr="00FD5918">
        <w:rPr>
          <w:rFonts w:ascii="United Sans Rg Lt" w:hAnsi="United Sans Rg Lt"/>
          <w:b/>
        </w:rPr>
        <w:t>Struktura organizacyjna Muzeum</w:t>
      </w:r>
    </w:p>
    <w:p w14:paraId="72A09A55" w14:textId="472834AD" w:rsidR="006340F9" w:rsidRPr="00FD5918" w:rsidRDefault="006340F9" w:rsidP="00465D7E">
      <w:pPr>
        <w:spacing w:before="120" w:after="120" w:line="276" w:lineRule="auto"/>
        <w:jc w:val="center"/>
        <w:rPr>
          <w:rFonts w:ascii="United Sans Rg Lt" w:hAnsi="United Sans Rg Lt"/>
        </w:rPr>
      </w:pPr>
      <w:r w:rsidRPr="00FD5918">
        <w:rPr>
          <w:rFonts w:ascii="United Sans Rg Lt" w:hAnsi="United Sans Rg Lt"/>
        </w:rPr>
        <w:t>§ 9</w:t>
      </w:r>
    </w:p>
    <w:p w14:paraId="164DB588" w14:textId="77777777" w:rsidR="006340F9" w:rsidRPr="00FD5918" w:rsidRDefault="006340F9" w:rsidP="00124CBA">
      <w:pPr>
        <w:numPr>
          <w:ilvl w:val="0"/>
          <w:numId w:val="45"/>
        </w:numPr>
        <w:spacing w:after="0" w:line="360" w:lineRule="auto"/>
        <w:rPr>
          <w:rFonts w:ascii="United Sans Rg Lt" w:hAnsi="United Sans Rg Lt"/>
        </w:rPr>
      </w:pPr>
      <w:r w:rsidRPr="00FD5918">
        <w:rPr>
          <w:rFonts w:ascii="United Sans Rg Lt" w:hAnsi="United Sans Rg Lt"/>
        </w:rPr>
        <w:t>Muzeum tworzą:</w:t>
      </w:r>
    </w:p>
    <w:p w14:paraId="11642DA4" w14:textId="77777777" w:rsidR="005570B3" w:rsidRPr="00FD5918" w:rsidRDefault="006340F9" w:rsidP="00124CBA">
      <w:pPr>
        <w:numPr>
          <w:ilvl w:val="1"/>
          <w:numId w:val="50"/>
        </w:numPr>
        <w:spacing w:after="0" w:line="360" w:lineRule="auto"/>
        <w:rPr>
          <w:rFonts w:ascii="United Sans Rg Lt" w:hAnsi="United Sans Rg Lt"/>
        </w:rPr>
      </w:pPr>
      <w:r w:rsidRPr="00FD5918">
        <w:rPr>
          <w:rFonts w:ascii="United Sans Rg Lt" w:hAnsi="United Sans Rg Lt"/>
        </w:rPr>
        <w:t>jednostki organizacyjne;</w:t>
      </w:r>
    </w:p>
    <w:p w14:paraId="4BDA9041" w14:textId="5B3B6A26" w:rsidR="006340F9" w:rsidRPr="00FD5918" w:rsidRDefault="006340F9" w:rsidP="00124CBA">
      <w:pPr>
        <w:numPr>
          <w:ilvl w:val="1"/>
          <w:numId w:val="50"/>
        </w:numPr>
        <w:spacing w:after="0" w:line="360" w:lineRule="auto"/>
        <w:rPr>
          <w:rFonts w:ascii="United Sans Rg Lt" w:hAnsi="United Sans Rg Lt"/>
        </w:rPr>
      </w:pPr>
      <w:r w:rsidRPr="00FD5918">
        <w:rPr>
          <w:rFonts w:ascii="United Sans Rg Lt" w:hAnsi="United Sans Rg Lt"/>
        </w:rPr>
        <w:t>komórki organizacyjne wchodzące w skład wewnętrznej struktury Muzeum.</w:t>
      </w:r>
    </w:p>
    <w:p w14:paraId="2ADE39D4" w14:textId="77777777" w:rsidR="006340F9" w:rsidRPr="00FD5918" w:rsidRDefault="006340F9" w:rsidP="00124CBA">
      <w:pPr>
        <w:numPr>
          <w:ilvl w:val="0"/>
          <w:numId w:val="45"/>
        </w:numPr>
        <w:spacing w:after="0" w:line="360" w:lineRule="auto"/>
        <w:rPr>
          <w:rFonts w:ascii="United Sans Rg Lt" w:hAnsi="United Sans Rg Lt"/>
        </w:rPr>
      </w:pPr>
      <w:r w:rsidRPr="00FD5918">
        <w:rPr>
          <w:rFonts w:ascii="United Sans Rg Lt" w:hAnsi="United Sans Rg Lt"/>
        </w:rPr>
        <w:t>W skład wewnętrznej struktury organizacyjnej Muzeum wchodzą:</w:t>
      </w:r>
    </w:p>
    <w:p w14:paraId="2A5D37AF" w14:textId="77777777" w:rsidR="006340F9" w:rsidRPr="00FD5918" w:rsidRDefault="006340F9" w:rsidP="00124CBA">
      <w:pPr>
        <w:numPr>
          <w:ilvl w:val="1"/>
          <w:numId w:val="45"/>
        </w:numPr>
        <w:spacing w:after="0" w:line="360" w:lineRule="auto"/>
        <w:ind w:left="709" w:hanging="283"/>
        <w:rPr>
          <w:rFonts w:ascii="United Sans Rg Lt" w:hAnsi="United Sans Rg Lt"/>
        </w:rPr>
      </w:pPr>
      <w:r w:rsidRPr="00FD5918">
        <w:rPr>
          <w:rFonts w:ascii="United Sans Rg Lt" w:hAnsi="United Sans Rg Lt"/>
        </w:rPr>
        <w:t>działy:</w:t>
      </w:r>
    </w:p>
    <w:p w14:paraId="552DFADB"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Sztuki Nowoczesnej,</w:t>
      </w:r>
    </w:p>
    <w:p w14:paraId="5FFD8BEF"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Zbiorów Sztuki Nowoczesnej,</w:t>
      </w:r>
    </w:p>
    <w:p w14:paraId="1CEE2AA4"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Dokumentacji Naukowej,</w:t>
      </w:r>
    </w:p>
    <w:p w14:paraId="77E68EBF" w14:textId="77777777" w:rsidR="006340F9" w:rsidRPr="00FD5918" w:rsidRDefault="006340F9" w:rsidP="00124CBA">
      <w:pPr>
        <w:numPr>
          <w:ilvl w:val="2"/>
          <w:numId w:val="47"/>
        </w:numPr>
        <w:spacing w:after="0" w:line="360" w:lineRule="auto"/>
        <w:rPr>
          <w:rFonts w:ascii="United Sans Rg Lt" w:hAnsi="United Sans Rg Lt"/>
        </w:rPr>
      </w:pPr>
      <w:r w:rsidRPr="00FD5918">
        <w:rPr>
          <w:rFonts w:ascii="United Sans Rg Lt" w:hAnsi="United Sans Rg Lt"/>
        </w:rPr>
        <w:t>Dział Centrum Muzeologiczne,</w:t>
      </w:r>
    </w:p>
    <w:p w14:paraId="62FF25ED"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Edukacji,</w:t>
      </w:r>
    </w:p>
    <w:p w14:paraId="715EEEB4"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 xml:space="preserve">Dział Głównego Inwentaryzatora, </w:t>
      </w:r>
    </w:p>
    <w:p w14:paraId="61F86806"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 xml:space="preserve">Dział Konserwacji Zbiorów, </w:t>
      </w:r>
    </w:p>
    <w:p w14:paraId="11BB991B"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Realizacji Wystaw i Wydawnictw,</w:t>
      </w:r>
    </w:p>
    <w:p w14:paraId="64ED5C00"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Komunikacji,</w:t>
      </w:r>
    </w:p>
    <w:p w14:paraId="00EF58E0"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Marketingu,</w:t>
      </w:r>
    </w:p>
    <w:p w14:paraId="793139ED"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Administracyjno-Gospodarczy,</w:t>
      </w:r>
    </w:p>
    <w:p w14:paraId="70882DE9" w14:textId="77777777" w:rsidR="006340F9" w:rsidRPr="00FD5918" w:rsidRDefault="006340F9" w:rsidP="00124CBA">
      <w:pPr>
        <w:numPr>
          <w:ilvl w:val="2"/>
          <w:numId w:val="47"/>
        </w:numPr>
        <w:spacing w:after="0" w:line="360" w:lineRule="auto"/>
        <w:rPr>
          <w:rFonts w:ascii="United Sans Rg Lt" w:hAnsi="United Sans Rg Lt"/>
        </w:rPr>
      </w:pPr>
      <w:r w:rsidRPr="00FD5918">
        <w:rPr>
          <w:rFonts w:ascii="United Sans Rg Lt" w:hAnsi="United Sans Rg Lt"/>
        </w:rPr>
        <w:t>Dział Księgowości,</w:t>
      </w:r>
    </w:p>
    <w:p w14:paraId="33562FEB" w14:textId="77777777" w:rsidR="006340F9" w:rsidRPr="00FD5918" w:rsidRDefault="006340F9" w:rsidP="00124CBA">
      <w:pPr>
        <w:pStyle w:val="Akapitzlist"/>
        <w:numPr>
          <w:ilvl w:val="2"/>
          <w:numId w:val="47"/>
        </w:numPr>
        <w:spacing w:after="0" w:line="360" w:lineRule="auto"/>
        <w:rPr>
          <w:rFonts w:ascii="United Sans Rg Lt" w:hAnsi="United Sans Rg Lt"/>
        </w:rPr>
      </w:pPr>
      <w:r w:rsidRPr="00FD5918">
        <w:rPr>
          <w:rFonts w:ascii="United Sans Rg Lt" w:hAnsi="United Sans Rg Lt"/>
        </w:rPr>
        <w:t>Dział Kadrowo-Płacowy,</w:t>
      </w:r>
    </w:p>
    <w:p w14:paraId="0C790FFC" w14:textId="79AD26C4" w:rsidR="006340F9" w:rsidRDefault="006340F9" w:rsidP="00124CBA">
      <w:pPr>
        <w:numPr>
          <w:ilvl w:val="2"/>
          <w:numId w:val="47"/>
        </w:numPr>
        <w:spacing w:after="0" w:line="360" w:lineRule="auto"/>
        <w:rPr>
          <w:rFonts w:ascii="United Sans Rg Lt" w:hAnsi="United Sans Rg Lt"/>
        </w:rPr>
      </w:pPr>
      <w:r w:rsidRPr="00FD5918">
        <w:rPr>
          <w:rFonts w:ascii="United Sans Rg Lt" w:hAnsi="United Sans Rg Lt"/>
        </w:rPr>
        <w:t>Dział Kancelaria-Sekretariat;</w:t>
      </w:r>
    </w:p>
    <w:p w14:paraId="02B515E2" w14:textId="32DA1924" w:rsidR="00BB5698" w:rsidRPr="00BB5698" w:rsidRDefault="00BB5698" w:rsidP="00124CBA">
      <w:pPr>
        <w:pStyle w:val="Akapitzlist"/>
        <w:numPr>
          <w:ilvl w:val="1"/>
          <w:numId w:val="56"/>
        </w:numPr>
        <w:spacing w:after="0" w:line="360" w:lineRule="auto"/>
        <w:rPr>
          <w:rFonts w:ascii="United Sans Rg Lt" w:hAnsi="United Sans Rg Lt"/>
        </w:rPr>
      </w:pPr>
      <w:r>
        <w:rPr>
          <w:rFonts w:ascii="United Sans Rg Lt" w:hAnsi="United Sans Rg Lt"/>
        </w:rPr>
        <w:t>samodzielne stanowiska pracy:</w:t>
      </w:r>
    </w:p>
    <w:p w14:paraId="54B42ACB" w14:textId="77777777" w:rsidR="006340F9" w:rsidRPr="00AE4407"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Doradca ds. merytorycznych,</w:t>
      </w:r>
    </w:p>
    <w:p w14:paraId="1EDA89E9" w14:textId="77777777" w:rsidR="006340F9" w:rsidRPr="00AE4407"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Pełnomocnik ds. kontroli zarządczej,</w:t>
      </w:r>
    </w:p>
    <w:p w14:paraId="40E97328" w14:textId="77777777" w:rsidR="006340F9" w:rsidRPr="00AE4407"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Pełnomocnik ds. ochrony informacji niejawnych,</w:t>
      </w:r>
    </w:p>
    <w:p w14:paraId="1A55B488" w14:textId="77777777" w:rsidR="00BB5698" w:rsidRPr="00AE4407"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 xml:space="preserve">Samodzielne stanowisko ds. obronnych i bezpieczeństwa publicznego, </w:t>
      </w:r>
    </w:p>
    <w:p w14:paraId="593EC7D0" w14:textId="524F4503" w:rsidR="006340F9"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 xml:space="preserve">Samodzielne stanowisko ds. ochrony przeciwpożarowej, </w:t>
      </w:r>
    </w:p>
    <w:p w14:paraId="58846E99" w14:textId="29579C0F" w:rsidR="006340F9"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lastRenderedPageBreak/>
        <w:t xml:space="preserve">Samodzielne stanowisko ds. zabezpieczeń, </w:t>
      </w:r>
    </w:p>
    <w:p w14:paraId="6B93BCF8" w14:textId="5E79EB63" w:rsidR="006340F9"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 xml:space="preserve">Samodzielne stanowisko ds. bezpieczeństwa i higieny pracy, </w:t>
      </w:r>
    </w:p>
    <w:p w14:paraId="1DC56AAF" w14:textId="3D4F9953" w:rsidR="006340F9"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Samodzielne stanowisko ds. inwestycji,</w:t>
      </w:r>
    </w:p>
    <w:p w14:paraId="399A8754" w14:textId="3E38B53C" w:rsidR="006340F9"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Samodzielne stanowisko ds. pozyskiwania funduszy i realizacji projektów,</w:t>
      </w:r>
    </w:p>
    <w:p w14:paraId="78466D7D" w14:textId="67C71B89" w:rsidR="006340F9"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Prawnik,</w:t>
      </w:r>
    </w:p>
    <w:p w14:paraId="40E35BA8" w14:textId="77777777" w:rsidR="006340F9" w:rsidRPr="00AE4407" w:rsidRDefault="006340F9" w:rsidP="00AE4407">
      <w:pPr>
        <w:pStyle w:val="Akapitzlist"/>
        <w:numPr>
          <w:ilvl w:val="2"/>
          <w:numId w:val="73"/>
        </w:numPr>
        <w:spacing w:after="0" w:line="360" w:lineRule="auto"/>
        <w:rPr>
          <w:rFonts w:ascii="United Sans Rg Lt" w:hAnsi="United Sans Rg Lt"/>
        </w:rPr>
      </w:pPr>
      <w:r w:rsidRPr="00AE4407">
        <w:rPr>
          <w:rFonts w:ascii="United Sans Rg Lt" w:hAnsi="United Sans Rg Lt"/>
        </w:rPr>
        <w:t>Asystent Dyrektora;</w:t>
      </w:r>
    </w:p>
    <w:p w14:paraId="6D40109F" w14:textId="2D895696" w:rsidR="006340F9" w:rsidRPr="00AE4407" w:rsidRDefault="006340F9" w:rsidP="00AE4407">
      <w:pPr>
        <w:pStyle w:val="Akapitzlist"/>
        <w:numPr>
          <w:ilvl w:val="1"/>
          <w:numId w:val="56"/>
        </w:numPr>
        <w:spacing w:after="0" w:line="360" w:lineRule="auto"/>
        <w:rPr>
          <w:rFonts w:ascii="United Sans Rg Lt" w:hAnsi="United Sans Rg Lt"/>
        </w:rPr>
      </w:pPr>
      <w:r w:rsidRPr="00AE4407">
        <w:rPr>
          <w:rFonts w:ascii="United Sans Rg Lt" w:hAnsi="United Sans Rg Lt"/>
        </w:rPr>
        <w:t xml:space="preserve">Oddział </w:t>
      </w:r>
      <w:r w:rsidR="00A21806" w:rsidRPr="00AE4407">
        <w:rPr>
          <w:rFonts w:ascii="United Sans Rg Lt" w:hAnsi="United Sans Rg Lt"/>
        </w:rPr>
        <w:t>–</w:t>
      </w:r>
      <w:r w:rsidRPr="00AE4407">
        <w:rPr>
          <w:rFonts w:ascii="United Sans Rg Lt" w:hAnsi="United Sans Rg Lt"/>
        </w:rPr>
        <w:t xml:space="preserve"> Muzeum Pałac Herbsta, w skład którego wchodzą:</w:t>
      </w:r>
    </w:p>
    <w:p w14:paraId="4DCAA6BC" w14:textId="77777777" w:rsidR="006340F9" w:rsidRPr="00AE4407" w:rsidRDefault="006340F9" w:rsidP="00AE4407">
      <w:pPr>
        <w:pStyle w:val="Akapitzlist"/>
        <w:numPr>
          <w:ilvl w:val="0"/>
          <w:numId w:val="74"/>
        </w:numPr>
        <w:spacing w:after="0" w:line="360" w:lineRule="auto"/>
        <w:rPr>
          <w:rFonts w:ascii="United Sans Rg Lt" w:hAnsi="United Sans Rg Lt"/>
        </w:rPr>
      </w:pPr>
      <w:r w:rsidRPr="00AE4407">
        <w:rPr>
          <w:rFonts w:ascii="United Sans Rg Lt" w:hAnsi="United Sans Rg Lt"/>
        </w:rPr>
        <w:t>Dział Sztuki Dawnej,</w:t>
      </w:r>
    </w:p>
    <w:p w14:paraId="726B679D" w14:textId="43CEDFF4" w:rsidR="006340F9" w:rsidRPr="00AE4407" w:rsidRDefault="00AE4407" w:rsidP="00AE4407">
      <w:pPr>
        <w:pStyle w:val="Akapitzlist"/>
        <w:spacing w:after="0" w:line="360" w:lineRule="auto"/>
        <w:ind w:left="1077"/>
        <w:rPr>
          <w:rFonts w:ascii="United Sans Rg Lt" w:hAnsi="United Sans Rg Lt"/>
        </w:rPr>
      </w:pPr>
      <w:r>
        <w:rPr>
          <w:rFonts w:ascii="United Sans Rg Lt" w:hAnsi="United Sans Rg Lt"/>
        </w:rPr>
        <w:t xml:space="preserve">- </w:t>
      </w:r>
      <w:r w:rsidR="006340F9" w:rsidRPr="00AE4407">
        <w:rPr>
          <w:rFonts w:ascii="United Sans Rg Lt" w:hAnsi="United Sans Rg Lt"/>
        </w:rPr>
        <w:t xml:space="preserve">Sekcja Edukacyjna </w:t>
      </w:r>
      <w:r w:rsidR="00A21806" w:rsidRPr="00AE4407">
        <w:rPr>
          <w:rFonts w:ascii="United Sans Rg Lt" w:hAnsi="United Sans Rg Lt"/>
        </w:rPr>
        <w:t>–</w:t>
      </w:r>
      <w:r w:rsidR="006340F9" w:rsidRPr="00AE4407">
        <w:rPr>
          <w:rFonts w:ascii="United Sans Rg Lt" w:hAnsi="United Sans Rg Lt"/>
        </w:rPr>
        <w:t xml:space="preserve"> MPH,</w:t>
      </w:r>
    </w:p>
    <w:p w14:paraId="1D72F2C4" w14:textId="30951AA8" w:rsidR="006340F9" w:rsidRPr="00AE4407" w:rsidRDefault="006340F9" w:rsidP="00AE4407">
      <w:pPr>
        <w:pStyle w:val="Akapitzlist"/>
        <w:numPr>
          <w:ilvl w:val="0"/>
          <w:numId w:val="74"/>
        </w:numPr>
        <w:spacing w:after="0" w:line="360" w:lineRule="auto"/>
        <w:rPr>
          <w:rFonts w:ascii="United Sans Rg Lt" w:hAnsi="United Sans Rg Lt"/>
        </w:rPr>
      </w:pPr>
      <w:r w:rsidRPr="00AE4407">
        <w:rPr>
          <w:rFonts w:ascii="United Sans Rg Lt" w:hAnsi="United Sans Rg Lt"/>
        </w:rPr>
        <w:t xml:space="preserve">Dział Administracyjno-Gospodarczy </w:t>
      </w:r>
      <w:r w:rsidR="00A21806" w:rsidRPr="00AE4407">
        <w:rPr>
          <w:rFonts w:ascii="United Sans Rg Lt" w:hAnsi="United Sans Rg Lt"/>
        </w:rPr>
        <w:t>–</w:t>
      </w:r>
      <w:r w:rsidRPr="00AE4407">
        <w:rPr>
          <w:rFonts w:ascii="United Sans Rg Lt" w:hAnsi="United Sans Rg Lt"/>
        </w:rPr>
        <w:t xml:space="preserve"> MPH;</w:t>
      </w:r>
    </w:p>
    <w:p w14:paraId="5DD7FF13" w14:textId="4F58CBD5" w:rsidR="006340F9" w:rsidRPr="00AE4407" w:rsidRDefault="006340F9" w:rsidP="00AE4407">
      <w:pPr>
        <w:pStyle w:val="Akapitzlist"/>
        <w:numPr>
          <w:ilvl w:val="1"/>
          <w:numId w:val="56"/>
        </w:numPr>
        <w:spacing w:after="0" w:line="360" w:lineRule="auto"/>
        <w:rPr>
          <w:rFonts w:ascii="United Sans Rg Lt" w:hAnsi="United Sans Rg Lt"/>
        </w:rPr>
      </w:pPr>
      <w:r w:rsidRPr="00AE4407">
        <w:rPr>
          <w:rFonts w:ascii="United Sans Rg Lt" w:hAnsi="United Sans Rg Lt"/>
        </w:rPr>
        <w:t xml:space="preserve">Filia Muzeum Sztuki </w:t>
      </w:r>
      <w:r w:rsidR="00A21806" w:rsidRPr="00AE4407">
        <w:rPr>
          <w:rFonts w:ascii="United Sans Rg Lt" w:hAnsi="United Sans Rg Lt"/>
        </w:rPr>
        <w:t>–</w:t>
      </w:r>
      <w:r w:rsidRPr="00AE4407">
        <w:rPr>
          <w:rFonts w:ascii="United Sans Rg Lt" w:hAnsi="United Sans Rg Lt"/>
        </w:rPr>
        <w:t xml:space="preserve"> ms</w:t>
      </w:r>
      <w:r w:rsidRPr="00AE4407">
        <w:rPr>
          <w:rFonts w:ascii="United Sans Rg Lt" w:hAnsi="United Sans Rg Lt"/>
          <w:vertAlign w:val="superscript"/>
        </w:rPr>
        <w:t>2</w:t>
      </w:r>
      <w:r w:rsidRPr="00AE4407">
        <w:rPr>
          <w:rFonts w:ascii="United Sans Rg Lt" w:hAnsi="United Sans Rg Lt"/>
        </w:rPr>
        <w:t>, w skład której wchodzą:</w:t>
      </w:r>
    </w:p>
    <w:p w14:paraId="42616CBF" w14:textId="21200330" w:rsidR="006340F9" w:rsidRPr="00047DCD" w:rsidRDefault="006340F9" w:rsidP="00047DCD">
      <w:pPr>
        <w:pStyle w:val="Akapitzlist"/>
        <w:numPr>
          <w:ilvl w:val="0"/>
          <w:numId w:val="75"/>
        </w:numPr>
        <w:spacing w:after="0" w:line="360" w:lineRule="auto"/>
        <w:rPr>
          <w:rFonts w:ascii="United Sans Rg Lt" w:hAnsi="United Sans Rg Lt"/>
        </w:rPr>
      </w:pPr>
      <w:r w:rsidRPr="00047DCD">
        <w:rPr>
          <w:rFonts w:ascii="United Sans Rg Lt" w:hAnsi="United Sans Rg Lt"/>
        </w:rPr>
        <w:t xml:space="preserve">Sekcja Sztuki Nowoczesnej </w:t>
      </w:r>
      <w:r w:rsidR="00A21806" w:rsidRPr="00047DCD">
        <w:rPr>
          <w:rFonts w:ascii="United Sans Rg Lt" w:hAnsi="United Sans Rg Lt"/>
        </w:rPr>
        <w:t>–</w:t>
      </w:r>
      <w:r w:rsidRPr="00047DCD">
        <w:rPr>
          <w:rFonts w:ascii="United Sans Rg Lt" w:hAnsi="United Sans Rg Lt"/>
        </w:rPr>
        <w:t xml:space="preserve"> ms</w:t>
      </w:r>
      <w:r w:rsidRPr="00047DCD">
        <w:rPr>
          <w:rFonts w:ascii="United Sans Rg Lt" w:hAnsi="United Sans Rg Lt"/>
          <w:vertAlign w:val="superscript"/>
        </w:rPr>
        <w:t>2</w:t>
      </w:r>
      <w:r w:rsidRPr="00047DCD">
        <w:rPr>
          <w:rFonts w:ascii="United Sans Rg Lt" w:hAnsi="United Sans Rg Lt"/>
        </w:rPr>
        <w:t xml:space="preserve">, </w:t>
      </w:r>
    </w:p>
    <w:p w14:paraId="2E95A3FE" w14:textId="6D5F5064" w:rsidR="006340F9" w:rsidRPr="00047DCD" w:rsidRDefault="006340F9" w:rsidP="00047DCD">
      <w:pPr>
        <w:pStyle w:val="Akapitzlist"/>
        <w:numPr>
          <w:ilvl w:val="0"/>
          <w:numId w:val="75"/>
        </w:numPr>
        <w:spacing w:after="0" w:line="360" w:lineRule="auto"/>
        <w:rPr>
          <w:rFonts w:ascii="United Sans Rg Lt" w:hAnsi="United Sans Rg Lt"/>
        </w:rPr>
      </w:pPr>
      <w:r w:rsidRPr="00047DCD">
        <w:rPr>
          <w:rFonts w:ascii="United Sans Rg Lt" w:hAnsi="United Sans Rg Lt"/>
        </w:rPr>
        <w:t xml:space="preserve">Sekcja Edukacyjna </w:t>
      </w:r>
      <w:r w:rsidR="00A21806" w:rsidRPr="00047DCD">
        <w:rPr>
          <w:rFonts w:ascii="United Sans Rg Lt" w:hAnsi="United Sans Rg Lt"/>
        </w:rPr>
        <w:t>–</w:t>
      </w:r>
      <w:r w:rsidRPr="00047DCD">
        <w:rPr>
          <w:rFonts w:ascii="United Sans Rg Lt" w:hAnsi="United Sans Rg Lt"/>
        </w:rPr>
        <w:t xml:space="preserve"> ms</w:t>
      </w:r>
      <w:r w:rsidRPr="00047DCD">
        <w:rPr>
          <w:rFonts w:ascii="United Sans Rg Lt" w:hAnsi="United Sans Rg Lt"/>
          <w:vertAlign w:val="superscript"/>
        </w:rPr>
        <w:t>2</w:t>
      </w:r>
      <w:r w:rsidRPr="00047DCD">
        <w:rPr>
          <w:rFonts w:ascii="United Sans Rg Lt" w:hAnsi="United Sans Rg Lt"/>
        </w:rPr>
        <w:t>,</w:t>
      </w:r>
    </w:p>
    <w:p w14:paraId="3DC1217D" w14:textId="1238B4AF" w:rsidR="006340F9" w:rsidRPr="00047DCD" w:rsidRDefault="006340F9" w:rsidP="00047DCD">
      <w:pPr>
        <w:pStyle w:val="Akapitzlist"/>
        <w:numPr>
          <w:ilvl w:val="0"/>
          <w:numId w:val="75"/>
        </w:numPr>
        <w:spacing w:after="0" w:line="360" w:lineRule="auto"/>
        <w:rPr>
          <w:rFonts w:ascii="United Sans Rg Lt" w:hAnsi="United Sans Rg Lt"/>
        </w:rPr>
      </w:pPr>
      <w:r w:rsidRPr="00047DCD">
        <w:rPr>
          <w:rFonts w:ascii="United Sans Rg Lt" w:hAnsi="United Sans Rg Lt"/>
        </w:rPr>
        <w:t xml:space="preserve">Sekcja Administracyjna </w:t>
      </w:r>
      <w:r w:rsidR="00916689" w:rsidRPr="00047DCD">
        <w:rPr>
          <w:rFonts w:ascii="United Sans Rg Lt" w:hAnsi="United Sans Rg Lt"/>
        </w:rPr>
        <w:t>–</w:t>
      </w:r>
      <w:r w:rsidRPr="00047DCD">
        <w:rPr>
          <w:rFonts w:ascii="United Sans Rg Lt" w:hAnsi="United Sans Rg Lt"/>
        </w:rPr>
        <w:t xml:space="preserve"> ms</w:t>
      </w:r>
      <w:r w:rsidRPr="00047DCD">
        <w:rPr>
          <w:rFonts w:ascii="United Sans Rg Lt" w:hAnsi="United Sans Rg Lt"/>
          <w:vertAlign w:val="superscript"/>
        </w:rPr>
        <w:t>2</w:t>
      </w:r>
      <w:r w:rsidRPr="00047DCD">
        <w:rPr>
          <w:rFonts w:ascii="United Sans Rg Lt" w:hAnsi="United Sans Rg Lt"/>
        </w:rPr>
        <w:t>,</w:t>
      </w:r>
    </w:p>
    <w:p w14:paraId="352E8690" w14:textId="28C11B1A" w:rsidR="006340F9" w:rsidRPr="00047DCD" w:rsidRDefault="006340F9" w:rsidP="00047DCD">
      <w:pPr>
        <w:pStyle w:val="Akapitzlist"/>
        <w:numPr>
          <w:ilvl w:val="0"/>
          <w:numId w:val="75"/>
        </w:numPr>
        <w:spacing w:after="0" w:line="360" w:lineRule="auto"/>
        <w:rPr>
          <w:rFonts w:ascii="United Sans Rg Lt" w:hAnsi="United Sans Rg Lt"/>
        </w:rPr>
      </w:pPr>
      <w:r w:rsidRPr="00047DCD">
        <w:rPr>
          <w:rFonts w:ascii="United Sans Rg Lt" w:hAnsi="United Sans Rg Lt"/>
        </w:rPr>
        <w:t xml:space="preserve">Asystent Dyrektora </w:t>
      </w:r>
      <w:bookmarkStart w:id="0" w:name="_Hlk185427275"/>
      <w:r w:rsidR="00A21806" w:rsidRPr="00047DCD">
        <w:rPr>
          <w:rFonts w:ascii="United Sans Rg Lt" w:hAnsi="United Sans Rg Lt"/>
        </w:rPr>
        <w:t>–</w:t>
      </w:r>
      <w:bookmarkEnd w:id="0"/>
      <w:r w:rsidRPr="00047DCD">
        <w:rPr>
          <w:rFonts w:ascii="United Sans Rg Lt" w:hAnsi="United Sans Rg Lt"/>
        </w:rPr>
        <w:t xml:space="preserve"> ms</w:t>
      </w:r>
      <w:r w:rsidRPr="00047DCD">
        <w:rPr>
          <w:rFonts w:ascii="United Sans Rg Lt" w:hAnsi="United Sans Rg Lt"/>
          <w:vertAlign w:val="superscript"/>
        </w:rPr>
        <w:t>2</w:t>
      </w:r>
      <w:r w:rsidRPr="00047DCD">
        <w:rPr>
          <w:rFonts w:ascii="United Sans Rg Lt" w:hAnsi="United Sans Rg Lt"/>
        </w:rPr>
        <w:t>.</w:t>
      </w:r>
    </w:p>
    <w:p w14:paraId="24361A2F" w14:textId="6CAD15BF" w:rsidR="006340F9" w:rsidRPr="00FD5918" w:rsidRDefault="006340F9" w:rsidP="00916689">
      <w:pPr>
        <w:spacing w:before="120" w:after="120" w:line="360" w:lineRule="auto"/>
        <w:jc w:val="center"/>
        <w:rPr>
          <w:rFonts w:ascii="United Sans Rg Lt" w:hAnsi="United Sans Rg Lt"/>
        </w:rPr>
      </w:pPr>
      <w:r w:rsidRPr="00FD5918">
        <w:rPr>
          <w:rFonts w:ascii="United Sans Rg Lt" w:hAnsi="United Sans Rg Lt"/>
        </w:rPr>
        <w:t>§ 10</w:t>
      </w:r>
    </w:p>
    <w:p w14:paraId="262E3763" w14:textId="77777777" w:rsidR="006340F9" w:rsidRPr="00FD5918" w:rsidRDefault="006340F9" w:rsidP="00916689">
      <w:pPr>
        <w:spacing w:after="120" w:line="360" w:lineRule="auto"/>
        <w:rPr>
          <w:rFonts w:ascii="United Sans Rg Lt" w:hAnsi="United Sans Rg Lt"/>
        </w:rPr>
      </w:pPr>
      <w:r w:rsidRPr="00FD5918">
        <w:rPr>
          <w:rFonts w:ascii="United Sans Rg Lt" w:hAnsi="United Sans Rg Lt"/>
        </w:rPr>
        <w:t>Graficzny schemat określający wewnętrzną strukturę organizacyjną Muzeum stanowi załącznik do Regulaminu.</w:t>
      </w:r>
    </w:p>
    <w:p w14:paraId="2ECE3867" w14:textId="77777777" w:rsidR="006340F9" w:rsidRPr="00FD5918" w:rsidRDefault="006340F9" w:rsidP="00916689">
      <w:pPr>
        <w:spacing w:before="120" w:after="120" w:line="276" w:lineRule="auto"/>
        <w:ind w:left="284" w:hanging="284"/>
        <w:jc w:val="center"/>
        <w:rPr>
          <w:rFonts w:ascii="United Sans Rg Lt" w:hAnsi="United Sans Rg Lt"/>
          <w:b/>
        </w:rPr>
      </w:pPr>
      <w:r w:rsidRPr="00FD5918">
        <w:rPr>
          <w:rFonts w:ascii="United Sans Rg Lt" w:hAnsi="United Sans Rg Lt"/>
          <w:b/>
        </w:rPr>
        <w:t>Rozdział IV</w:t>
      </w:r>
    </w:p>
    <w:p w14:paraId="38568CA7" w14:textId="77777777" w:rsidR="006340F9" w:rsidRPr="00FD5918" w:rsidRDefault="006340F9" w:rsidP="00916689">
      <w:pPr>
        <w:spacing w:line="276" w:lineRule="auto"/>
        <w:ind w:left="284" w:hanging="284"/>
        <w:jc w:val="center"/>
        <w:rPr>
          <w:rFonts w:ascii="United Sans Rg Lt" w:hAnsi="United Sans Rg Lt"/>
          <w:b/>
        </w:rPr>
      </w:pPr>
      <w:r w:rsidRPr="00FD5918">
        <w:rPr>
          <w:rFonts w:ascii="United Sans Rg Lt" w:hAnsi="United Sans Rg Lt"/>
          <w:b/>
        </w:rPr>
        <w:t>Zakres działania Dyrektora, Zastępców Dyrektora oraz Głównego Księgowego</w:t>
      </w:r>
    </w:p>
    <w:p w14:paraId="1445CA48" w14:textId="120BF9D2" w:rsidR="006340F9" w:rsidRPr="00FD5918" w:rsidRDefault="006340F9" w:rsidP="00465D7E">
      <w:pPr>
        <w:spacing w:before="120" w:after="120" w:line="360" w:lineRule="auto"/>
        <w:jc w:val="center"/>
        <w:rPr>
          <w:rFonts w:ascii="United Sans Rg Lt" w:hAnsi="United Sans Rg Lt"/>
        </w:rPr>
      </w:pPr>
      <w:r w:rsidRPr="00FD5918">
        <w:rPr>
          <w:rFonts w:ascii="United Sans Rg Lt" w:hAnsi="United Sans Rg Lt"/>
        </w:rPr>
        <w:t>§ 11</w:t>
      </w:r>
    </w:p>
    <w:p w14:paraId="546DE8D9" w14:textId="77777777" w:rsidR="006340F9" w:rsidRPr="00FD5918" w:rsidRDefault="006340F9" w:rsidP="00124CBA">
      <w:pPr>
        <w:numPr>
          <w:ilvl w:val="0"/>
          <w:numId w:val="54"/>
        </w:numPr>
        <w:spacing w:after="0" w:line="360" w:lineRule="auto"/>
        <w:rPr>
          <w:rFonts w:ascii="United Sans Rg Lt" w:hAnsi="United Sans Rg Lt"/>
        </w:rPr>
      </w:pPr>
      <w:r w:rsidRPr="00FD5918">
        <w:rPr>
          <w:rFonts w:ascii="United Sans Rg Lt" w:hAnsi="United Sans Rg Lt"/>
        </w:rPr>
        <w:t xml:space="preserve">Dyrektor zarządza Muzeum, organizuje jego pracę i odpowiada za prawidłową realizację działalności statutowej oraz właściwe gospodarowanie mieniem i środkami finansowymi Muzeum. </w:t>
      </w:r>
    </w:p>
    <w:p w14:paraId="3DE69D9F" w14:textId="77777777" w:rsidR="006340F9" w:rsidRPr="00FD5918" w:rsidRDefault="006340F9" w:rsidP="00124CBA">
      <w:pPr>
        <w:numPr>
          <w:ilvl w:val="0"/>
          <w:numId w:val="54"/>
        </w:numPr>
        <w:spacing w:after="0" w:line="360" w:lineRule="auto"/>
        <w:rPr>
          <w:rFonts w:ascii="United Sans Rg Lt" w:hAnsi="United Sans Rg Lt"/>
        </w:rPr>
      </w:pPr>
      <w:r w:rsidRPr="00FD5918">
        <w:rPr>
          <w:rFonts w:ascii="United Sans Rg Lt" w:hAnsi="United Sans Rg Lt"/>
        </w:rPr>
        <w:t>Zakres działania Dyrektora określa § 11 ust. 3 Statutu.</w:t>
      </w:r>
    </w:p>
    <w:p w14:paraId="67898A57" w14:textId="77777777" w:rsidR="006340F9" w:rsidRPr="00FD5918" w:rsidRDefault="006340F9" w:rsidP="00124CBA">
      <w:pPr>
        <w:numPr>
          <w:ilvl w:val="0"/>
          <w:numId w:val="54"/>
        </w:numPr>
        <w:spacing w:after="0" w:line="360" w:lineRule="auto"/>
        <w:rPr>
          <w:rFonts w:ascii="United Sans Rg Lt" w:hAnsi="United Sans Rg Lt"/>
        </w:rPr>
      </w:pPr>
      <w:r w:rsidRPr="00FD5918">
        <w:rPr>
          <w:rFonts w:ascii="United Sans Rg Lt" w:hAnsi="United Sans Rg Lt"/>
        </w:rPr>
        <w:t>Dyrektorowi podlegają następujące jednostki i komórki organizacyjne:</w:t>
      </w:r>
    </w:p>
    <w:p w14:paraId="228D1B7A"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Zastępca Dyrektora ds. Promocji i Upowszechniania;</w:t>
      </w:r>
    </w:p>
    <w:p w14:paraId="1A63D211"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Zastępca Dyrektora ds. Rozwoju;</w:t>
      </w:r>
    </w:p>
    <w:p w14:paraId="027E993E"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Główny Księgowy;</w:t>
      </w:r>
    </w:p>
    <w:p w14:paraId="4DC98271"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Dział Sztuki Nowoczesnej;</w:t>
      </w:r>
    </w:p>
    <w:p w14:paraId="469DF541"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Dział Zbiorów Sztuki Nowoczesnej;</w:t>
      </w:r>
    </w:p>
    <w:p w14:paraId="34D6A50B"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Dział Dokumentacji Naukowej;</w:t>
      </w:r>
    </w:p>
    <w:p w14:paraId="29865616"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Dział Centrum Muzeologiczne;</w:t>
      </w:r>
    </w:p>
    <w:p w14:paraId="21A16196"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 xml:space="preserve">Dział Głównego Inwentaryzatora; </w:t>
      </w:r>
    </w:p>
    <w:p w14:paraId="472977EE"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 xml:space="preserve">Dział Konserwacji Zbiorów; </w:t>
      </w:r>
    </w:p>
    <w:p w14:paraId="1CEAC765"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Doradca ds. merytorycznych;</w:t>
      </w:r>
    </w:p>
    <w:p w14:paraId="75F030AD"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Pełnomocnik ds. kontroli zarządczej;</w:t>
      </w:r>
    </w:p>
    <w:p w14:paraId="1A884586"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Pełnomocnik ds. ochrony informacji niejawnych;</w:t>
      </w:r>
    </w:p>
    <w:p w14:paraId="78DFF613"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 xml:space="preserve">Samodzielne stanowisko ds. obronnych i bezpieczeństwa publicznego; </w:t>
      </w:r>
    </w:p>
    <w:p w14:paraId="42F03349"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Samodzielne stanowisko ds. zabezpieczeń;</w:t>
      </w:r>
    </w:p>
    <w:p w14:paraId="13EC3F14"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lastRenderedPageBreak/>
        <w:t>Samodzielne stanowisko ds. bezpieczeństwa i higieny pracy;</w:t>
      </w:r>
    </w:p>
    <w:p w14:paraId="693CA7A6" w14:textId="77777777"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Asystent Dyrektora;</w:t>
      </w:r>
    </w:p>
    <w:p w14:paraId="56F86CC9" w14:textId="6431058E"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 xml:space="preserve">Asystent Dyrektora </w:t>
      </w:r>
      <w:r w:rsidR="00A21806" w:rsidRPr="00047DCD">
        <w:rPr>
          <w:rFonts w:ascii="United Sans Rg Lt" w:hAnsi="United Sans Rg Lt"/>
        </w:rPr>
        <w:t>–</w:t>
      </w:r>
      <w:r w:rsidRPr="00047DCD">
        <w:rPr>
          <w:rFonts w:ascii="United Sans Rg Lt" w:hAnsi="United Sans Rg Lt"/>
        </w:rPr>
        <w:t xml:space="preserve"> ms</w:t>
      </w:r>
      <w:r w:rsidRPr="00047DCD">
        <w:rPr>
          <w:rFonts w:ascii="United Sans Rg Lt" w:hAnsi="United Sans Rg Lt"/>
          <w:vertAlign w:val="superscript"/>
        </w:rPr>
        <w:t>2</w:t>
      </w:r>
      <w:r w:rsidRPr="00047DCD">
        <w:rPr>
          <w:rFonts w:ascii="United Sans Rg Lt" w:hAnsi="United Sans Rg Lt"/>
        </w:rPr>
        <w:t>;</w:t>
      </w:r>
    </w:p>
    <w:p w14:paraId="137240ED" w14:textId="5B9EFE59"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 xml:space="preserve">Oddział </w:t>
      </w:r>
      <w:r w:rsidR="00A21806" w:rsidRPr="00047DCD">
        <w:rPr>
          <w:rFonts w:ascii="United Sans Rg Lt" w:hAnsi="United Sans Rg Lt"/>
        </w:rPr>
        <w:t>–</w:t>
      </w:r>
      <w:r w:rsidRPr="00047DCD">
        <w:rPr>
          <w:rFonts w:ascii="United Sans Rg Lt" w:hAnsi="United Sans Rg Lt"/>
        </w:rPr>
        <w:t xml:space="preserve"> Muzeum Pałac Herbsta;</w:t>
      </w:r>
    </w:p>
    <w:p w14:paraId="213178C6" w14:textId="2048F23C" w:rsidR="006340F9" w:rsidRPr="00047DCD" w:rsidRDefault="006340F9" w:rsidP="00047DCD">
      <w:pPr>
        <w:pStyle w:val="Akapitzlist"/>
        <w:numPr>
          <w:ilvl w:val="0"/>
          <w:numId w:val="76"/>
        </w:numPr>
        <w:spacing w:after="0" w:line="360" w:lineRule="auto"/>
        <w:rPr>
          <w:rFonts w:ascii="United Sans Rg Lt" w:hAnsi="United Sans Rg Lt"/>
        </w:rPr>
      </w:pPr>
      <w:r w:rsidRPr="00047DCD">
        <w:rPr>
          <w:rFonts w:ascii="United Sans Rg Lt" w:hAnsi="United Sans Rg Lt"/>
        </w:rPr>
        <w:t xml:space="preserve">Filia Muzeum Sztuki </w:t>
      </w:r>
      <w:r w:rsidR="00A21806" w:rsidRPr="00047DCD">
        <w:rPr>
          <w:rFonts w:ascii="United Sans Rg Lt" w:hAnsi="United Sans Rg Lt"/>
        </w:rPr>
        <w:t>–</w:t>
      </w:r>
      <w:r w:rsidRPr="00047DCD">
        <w:rPr>
          <w:rFonts w:ascii="United Sans Rg Lt" w:hAnsi="United Sans Rg Lt"/>
        </w:rPr>
        <w:t xml:space="preserve"> ms</w:t>
      </w:r>
      <w:r w:rsidRPr="00047DCD">
        <w:rPr>
          <w:rFonts w:ascii="United Sans Rg Lt" w:hAnsi="United Sans Rg Lt"/>
          <w:vertAlign w:val="superscript"/>
        </w:rPr>
        <w:t>2</w:t>
      </w:r>
      <w:r w:rsidRPr="00047DCD">
        <w:rPr>
          <w:rFonts w:ascii="United Sans Rg Lt" w:hAnsi="United Sans Rg Lt"/>
        </w:rPr>
        <w:t>.</w:t>
      </w:r>
    </w:p>
    <w:p w14:paraId="487D6CB8" w14:textId="788C2772" w:rsidR="006340F9" w:rsidRPr="00FD5918" w:rsidRDefault="006340F9" w:rsidP="00465D7E">
      <w:pPr>
        <w:spacing w:before="120" w:after="120" w:line="360" w:lineRule="auto"/>
        <w:ind w:left="3"/>
        <w:jc w:val="center"/>
        <w:rPr>
          <w:rFonts w:ascii="United Sans Rg Lt" w:hAnsi="United Sans Rg Lt"/>
        </w:rPr>
      </w:pPr>
      <w:r w:rsidRPr="00FD5918">
        <w:rPr>
          <w:rFonts w:ascii="United Sans Rg Lt" w:hAnsi="United Sans Rg Lt"/>
        </w:rPr>
        <w:t>§ 12</w:t>
      </w:r>
    </w:p>
    <w:p w14:paraId="0EC09F9F" w14:textId="77777777" w:rsidR="006340F9" w:rsidRPr="00FD5918" w:rsidRDefault="006340F9" w:rsidP="00FD5918">
      <w:pPr>
        <w:spacing w:line="360" w:lineRule="auto"/>
        <w:rPr>
          <w:rFonts w:ascii="United Sans Rg Lt" w:hAnsi="United Sans Rg Lt"/>
        </w:rPr>
      </w:pPr>
      <w:r w:rsidRPr="00FD5918">
        <w:rPr>
          <w:rFonts w:ascii="United Sans Rg Lt" w:hAnsi="United Sans Rg Lt"/>
        </w:rPr>
        <w:t>Uprawnienia i obowiązki Zastępców Dyrektora oraz Głównego Księgowego obejmują:</w:t>
      </w:r>
    </w:p>
    <w:p w14:paraId="0EB842E6" w14:textId="61BB0772"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ścisłą współpracę z Dyrektorem i Zastępcą Dyrektora w kierowaniu całością pracy Muzeum, a</w:t>
      </w:r>
      <w:r w:rsidR="00916689">
        <w:rPr>
          <w:rFonts w:ascii="Calibri" w:hAnsi="Calibri" w:cs="Calibri"/>
        </w:rPr>
        <w:t> </w:t>
      </w:r>
      <w:r w:rsidRPr="00FD5918">
        <w:rPr>
          <w:rFonts w:ascii="United Sans Rg Lt" w:hAnsi="United Sans Rg Lt"/>
        </w:rPr>
        <w:t xml:space="preserve">w ramach podziału funkcji nadzór nad powierzonym przez Dyrektora odcinkiem pracy; </w:t>
      </w:r>
    </w:p>
    <w:p w14:paraId="4DEB2481" w14:textId="77777777"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 xml:space="preserve">nadzór nad działalnością jednostek i komórek organizacyjnych w zakresie prowadzonych zadań; </w:t>
      </w:r>
    </w:p>
    <w:p w14:paraId="50E4567C" w14:textId="71738A43"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nadzór nad prawidłowym wykorzystaniem środków finansowych przez podległe jednostki i</w:t>
      </w:r>
      <w:r w:rsidR="00916689">
        <w:rPr>
          <w:rFonts w:ascii="Calibri" w:hAnsi="Calibri" w:cs="Calibri"/>
        </w:rPr>
        <w:t> </w:t>
      </w:r>
      <w:r w:rsidRPr="00FD5918">
        <w:rPr>
          <w:rFonts w:ascii="United Sans Rg Lt" w:hAnsi="United Sans Rg Lt"/>
        </w:rPr>
        <w:t xml:space="preserve">komórki organizacyjne; </w:t>
      </w:r>
    </w:p>
    <w:p w14:paraId="62D6A2EB" w14:textId="77777777"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inspirowanie innowacyjnych rozwiązań i dobrych praktyk usprawniających pracę podległych jednostek i komórek organizacyjnych;</w:t>
      </w:r>
    </w:p>
    <w:p w14:paraId="5F350356" w14:textId="2834B0E1"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wnioskowanie w zakresie realizacji polityki zarządzania zasobami ludzkimi oraz spraw pracowniczych, w odniesieniu do pracowników nadzorowanych jednostek i</w:t>
      </w:r>
      <w:r w:rsidR="006D5062" w:rsidRPr="00FD5918">
        <w:rPr>
          <w:rFonts w:ascii="Calibri" w:hAnsi="Calibri" w:cs="Calibri"/>
        </w:rPr>
        <w:t> </w:t>
      </w:r>
      <w:r w:rsidRPr="00FD5918">
        <w:rPr>
          <w:rFonts w:ascii="United Sans Rg Lt" w:hAnsi="United Sans Rg Lt"/>
        </w:rPr>
        <w:t xml:space="preserve">komórek organizacyjnych; </w:t>
      </w:r>
    </w:p>
    <w:p w14:paraId="0FCDDEA6" w14:textId="0872615D"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 xml:space="preserve">podpisywanie korespondencji i innych dokumentów, o ile nie są zastrzeżone do podpisu Dyrektora; </w:t>
      </w:r>
    </w:p>
    <w:p w14:paraId="67E34910" w14:textId="588CB117"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bieżące informowanie Dyrektora o sprawach prowadzonych przez podległe jednostki i</w:t>
      </w:r>
      <w:r w:rsidR="006D5062" w:rsidRPr="00FD5918">
        <w:rPr>
          <w:rFonts w:ascii="Calibri" w:hAnsi="Calibri" w:cs="Calibri"/>
        </w:rPr>
        <w:t> </w:t>
      </w:r>
      <w:r w:rsidRPr="00FD5918">
        <w:rPr>
          <w:rFonts w:ascii="United Sans Rg Lt" w:hAnsi="United Sans Rg Lt"/>
        </w:rPr>
        <w:t>komórki organizacyjne;</w:t>
      </w:r>
    </w:p>
    <w:p w14:paraId="1576E4F3" w14:textId="77777777"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 xml:space="preserve">pełnienie obowiązków Dyrektora w czasie jego nieobecności, w zakresie przez niego określonym; </w:t>
      </w:r>
    </w:p>
    <w:p w14:paraId="0D39F49B" w14:textId="77777777" w:rsidR="006340F9" w:rsidRPr="00FD5918" w:rsidRDefault="006340F9" w:rsidP="00124CBA">
      <w:pPr>
        <w:numPr>
          <w:ilvl w:val="0"/>
          <w:numId w:val="31"/>
        </w:numPr>
        <w:spacing w:after="0" w:line="360" w:lineRule="auto"/>
        <w:ind w:left="426" w:hanging="426"/>
        <w:rPr>
          <w:rFonts w:ascii="United Sans Rg Lt" w:hAnsi="United Sans Rg Lt"/>
        </w:rPr>
      </w:pPr>
      <w:r w:rsidRPr="00FD5918">
        <w:rPr>
          <w:rFonts w:ascii="United Sans Rg Lt" w:hAnsi="United Sans Rg Lt"/>
        </w:rPr>
        <w:t>nowe zadania o ogólnym charakterze.</w:t>
      </w:r>
    </w:p>
    <w:p w14:paraId="2894A414" w14:textId="522754AE" w:rsidR="006340F9" w:rsidRPr="00FD5918" w:rsidRDefault="006340F9" w:rsidP="00465D7E">
      <w:pPr>
        <w:spacing w:before="360" w:after="120" w:line="360" w:lineRule="auto"/>
        <w:jc w:val="center"/>
        <w:rPr>
          <w:rFonts w:ascii="United Sans Rg Lt" w:hAnsi="United Sans Rg Lt"/>
        </w:rPr>
      </w:pPr>
      <w:r w:rsidRPr="00FD5918">
        <w:rPr>
          <w:rFonts w:ascii="United Sans Rg Lt" w:hAnsi="United Sans Rg Lt"/>
        </w:rPr>
        <w:t>§ 13</w:t>
      </w:r>
    </w:p>
    <w:p w14:paraId="69674C49" w14:textId="77777777" w:rsidR="006340F9" w:rsidRPr="00FD5918" w:rsidRDefault="006340F9" w:rsidP="00124CBA">
      <w:pPr>
        <w:numPr>
          <w:ilvl w:val="0"/>
          <w:numId w:val="6"/>
        </w:numPr>
        <w:spacing w:after="0" w:line="360" w:lineRule="auto"/>
        <w:rPr>
          <w:rFonts w:ascii="United Sans Rg Lt" w:hAnsi="United Sans Rg Lt"/>
        </w:rPr>
      </w:pPr>
      <w:r w:rsidRPr="00FD5918">
        <w:rPr>
          <w:rFonts w:ascii="United Sans Rg Lt" w:hAnsi="United Sans Rg Lt"/>
        </w:rPr>
        <w:t>Obowiązki i uprawnienia Zastępcy Dyrektora ds. Promocji i Upowszechniania, poza określonymi w § 12, obejmują:</w:t>
      </w:r>
    </w:p>
    <w:p w14:paraId="3AE68621" w14:textId="77777777" w:rsidR="006340F9" w:rsidRPr="00047DCD" w:rsidRDefault="006340F9" w:rsidP="006A4679">
      <w:pPr>
        <w:pStyle w:val="Akapitzlist"/>
        <w:numPr>
          <w:ilvl w:val="0"/>
          <w:numId w:val="77"/>
        </w:numPr>
        <w:spacing w:after="0" w:line="360" w:lineRule="auto"/>
        <w:rPr>
          <w:rFonts w:ascii="United Sans Rg Lt" w:hAnsi="United Sans Rg Lt"/>
        </w:rPr>
      </w:pPr>
      <w:r w:rsidRPr="00047DCD">
        <w:rPr>
          <w:rFonts w:ascii="United Sans Rg Lt" w:hAnsi="United Sans Rg Lt"/>
        </w:rPr>
        <w:t xml:space="preserve">doradztwo Dyrektorowi w zakresie rozwoju działalności Muzeum oraz form jej komunikowania odbiorcom i partnerom zewnętrznym; </w:t>
      </w:r>
    </w:p>
    <w:p w14:paraId="38B47243" w14:textId="77777777" w:rsidR="006340F9" w:rsidRPr="00047DCD" w:rsidRDefault="006340F9" w:rsidP="006A4679">
      <w:pPr>
        <w:pStyle w:val="Akapitzlist"/>
        <w:numPr>
          <w:ilvl w:val="0"/>
          <w:numId w:val="77"/>
        </w:numPr>
        <w:spacing w:after="0" w:line="360" w:lineRule="auto"/>
        <w:rPr>
          <w:rFonts w:ascii="United Sans Rg Lt" w:hAnsi="United Sans Rg Lt"/>
        </w:rPr>
      </w:pPr>
      <w:r w:rsidRPr="00047DCD">
        <w:rPr>
          <w:rFonts w:ascii="United Sans Rg Lt" w:hAnsi="United Sans Rg Lt"/>
        </w:rPr>
        <w:t xml:space="preserve">planowanie i nadzór nad realizacją działalności edukacyjnej Muzeum; </w:t>
      </w:r>
    </w:p>
    <w:p w14:paraId="7D9038BF" w14:textId="77777777" w:rsidR="006340F9" w:rsidRPr="00047DCD" w:rsidRDefault="006340F9" w:rsidP="006A4679">
      <w:pPr>
        <w:pStyle w:val="Akapitzlist"/>
        <w:numPr>
          <w:ilvl w:val="0"/>
          <w:numId w:val="77"/>
        </w:numPr>
        <w:spacing w:after="0" w:line="360" w:lineRule="auto"/>
        <w:rPr>
          <w:rFonts w:ascii="United Sans Rg Lt" w:hAnsi="United Sans Rg Lt"/>
        </w:rPr>
      </w:pPr>
      <w:r w:rsidRPr="00047DCD">
        <w:rPr>
          <w:rFonts w:ascii="United Sans Rg Lt" w:hAnsi="United Sans Rg Lt"/>
        </w:rPr>
        <w:t xml:space="preserve">opracowywanie strategii komunikacji i marketingu Muzeum oraz nadzór nad ich realizacją; </w:t>
      </w:r>
    </w:p>
    <w:p w14:paraId="20DDF15F" w14:textId="77777777" w:rsidR="006340F9" w:rsidRPr="00047DCD" w:rsidRDefault="006340F9" w:rsidP="006A4679">
      <w:pPr>
        <w:pStyle w:val="Akapitzlist"/>
        <w:numPr>
          <w:ilvl w:val="0"/>
          <w:numId w:val="77"/>
        </w:numPr>
        <w:spacing w:after="0" w:line="360" w:lineRule="auto"/>
        <w:rPr>
          <w:rFonts w:ascii="United Sans Rg Lt" w:hAnsi="United Sans Rg Lt"/>
        </w:rPr>
      </w:pPr>
      <w:r w:rsidRPr="00047DCD">
        <w:rPr>
          <w:rFonts w:ascii="United Sans Rg Lt" w:hAnsi="United Sans Rg Lt"/>
        </w:rPr>
        <w:t>pozyskiwanie dodatkowych środków finansowych na realizację przyjętych zadań.</w:t>
      </w:r>
    </w:p>
    <w:p w14:paraId="6FBB1881" w14:textId="5127A877" w:rsidR="006340F9" w:rsidRPr="00FD5918" w:rsidRDefault="006340F9" w:rsidP="00124CBA">
      <w:pPr>
        <w:numPr>
          <w:ilvl w:val="0"/>
          <w:numId w:val="6"/>
        </w:numPr>
        <w:spacing w:after="0" w:line="360" w:lineRule="auto"/>
        <w:rPr>
          <w:rFonts w:ascii="United Sans Rg Lt" w:hAnsi="United Sans Rg Lt"/>
        </w:rPr>
      </w:pPr>
      <w:r w:rsidRPr="00FD5918">
        <w:rPr>
          <w:rFonts w:ascii="United Sans Rg Lt" w:hAnsi="United Sans Rg Lt"/>
        </w:rPr>
        <w:t>Zastępcy Dyrektora ds. Promocji i Upowszechniania podlegają następujące jednostki</w:t>
      </w:r>
      <w:r w:rsidR="00A21806" w:rsidRPr="00FD5918">
        <w:rPr>
          <w:rFonts w:ascii="United Sans Rg Lt" w:hAnsi="United Sans Rg Lt"/>
        </w:rPr>
        <w:t xml:space="preserve"> </w:t>
      </w:r>
      <w:r w:rsidRPr="00FD5918">
        <w:rPr>
          <w:rFonts w:ascii="United Sans Rg Lt" w:hAnsi="United Sans Rg Lt"/>
        </w:rPr>
        <w:t>i</w:t>
      </w:r>
      <w:r w:rsidR="00A21806" w:rsidRPr="00FD5918">
        <w:rPr>
          <w:rFonts w:ascii="Calibri" w:hAnsi="Calibri" w:cs="Calibri"/>
        </w:rPr>
        <w:t> </w:t>
      </w:r>
      <w:r w:rsidRPr="00FD5918">
        <w:rPr>
          <w:rFonts w:ascii="United Sans Rg Lt" w:hAnsi="United Sans Rg Lt"/>
        </w:rPr>
        <w:t>komórki organizacyjne:</w:t>
      </w:r>
    </w:p>
    <w:p w14:paraId="77A808DE" w14:textId="77777777" w:rsidR="006340F9" w:rsidRPr="00047DCD" w:rsidRDefault="006340F9" w:rsidP="006A4679">
      <w:pPr>
        <w:pStyle w:val="Akapitzlist"/>
        <w:numPr>
          <w:ilvl w:val="0"/>
          <w:numId w:val="78"/>
        </w:numPr>
        <w:spacing w:after="0" w:line="360" w:lineRule="auto"/>
        <w:rPr>
          <w:rFonts w:ascii="United Sans Rg Lt" w:hAnsi="United Sans Rg Lt"/>
        </w:rPr>
      </w:pPr>
      <w:r w:rsidRPr="00047DCD">
        <w:rPr>
          <w:rFonts w:ascii="United Sans Rg Lt" w:hAnsi="United Sans Rg Lt"/>
        </w:rPr>
        <w:t>Dział Edukacji;</w:t>
      </w:r>
    </w:p>
    <w:p w14:paraId="04691E2B" w14:textId="77777777" w:rsidR="006340F9" w:rsidRPr="00047DCD" w:rsidRDefault="006340F9" w:rsidP="006A4679">
      <w:pPr>
        <w:pStyle w:val="Akapitzlist"/>
        <w:numPr>
          <w:ilvl w:val="0"/>
          <w:numId w:val="78"/>
        </w:numPr>
        <w:spacing w:after="0" w:line="360" w:lineRule="auto"/>
        <w:rPr>
          <w:rFonts w:ascii="United Sans Rg Lt" w:hAnsi="United Sans Rg Lt"/>
        </w:rPr>
      </w:pPr>
      <w:r w:rsidRPr="00047DCD">
        <w:rPr>
          <w:rFonts w:ascii="United Sans Rg Lt" w:hAnsi="United Sans Rg Lt"/>
        </w:rPr>
        <w:t>Dział Komunikacji;</w:t>
      </w:r>
    </w:p>
    <w:p w14:paraId="4FB7124A" w14:textId="77777777" w:rsidR="006340F9" w:rsidRPr="00047DCD" w:rsidRDefault="006340F9" w:rsidP="006A4679">
      <w:pPr>
        <w:pStyle w:val="Akapitzlist"/>
        <w:numPr>
          <w:ilvl w:val="0"/>
          <w:numId w:val="78"/>
        </w:numPr>
        <w:spacing w:after="0" w:line="360" w:lineRule="auto"/>
        <w:rPr>
          <w:rFonts w:ascii="United Sans Rg Lt" w:hAnsi="United Sans Rg Lt"/>
        </w:rPr>
      </w:pPr>
      <w:r w:rsidRPr="00047DCD">
        <w:rPr>
          <w:rFonts w:ascii="United Sans Rg Lt" w:hAnsi="United Sans Rg Lt"/>
        </w:rPr>
        <w:t>Dział Marketingu.</w:t>
      </w:r>
    </w:p>
    <w:p w14:paraId="204EAE3F" w14:textId="49E86882" w:rsidR="006340F9" w:rsidRPr="00FD5918" w:rsidRDefault="006340F9" w:rsidP="00465D7E">
      <w:pPr>
        <w:pStyle w:val="Akapitzlist"/>
        <w:spacing w:before="240" w:after="360" w:line="360" w:lineRule="auto"/>
        <w:ind w:left="0"/>
        <w:jc w:val="center"/>
        <w:rPr>
          <w:rFonts w:ascii="United Sans Rg Lt" w:hAnsi="United Sans Rg Lt"/>
        </w:rPr>
      </w:pPr>
      <w:r w:rsidRPr="00FD5918">
        <w:rPr>
          <w:rFonts w:ascii="United Sans Rg Lt" w:hAnsi="United Sans Rg Lt"/>
        </w:rPr>
        <w:lastRenderedPageBreak/>
        <w:t>§ 14</w:t>
      </w:r>
    </w:p>
    <w:p w14:paraId="057F5C64" w14:textId="77777777" w:rsidR="006340F9" w:rsidRPr="00FD5918" w:rsidRDefault="006340F9" w:rsidP="00124CBA">
      <w:pPr>
        <w:numPr>
          <w:ilvl w:val="0"/>
          <w:numId w:val="5"/>
        </w:numPr>
        <w:spacing w:after="0" w:line="360" w:lineRule="auto"/>
        <w:rPr>
          <w:rFonts w:ascii="United Sans Rg Lt" w:hAnsi="United Sans Rg Lt"/>
        </w:rPr>
      </w:pPr>
      <w:r w:rsidRPr="00FD5918">
        <w:rPr>
          <w:rFonts w:ascii="United Sans Rg Lt" w:hAnsi="United Sans Rg Lt"/>
        </w:rPr>
        <w:t>Obowiązki i uprawnienia Zastępcy Dyrektora ds. Rozwoju, poza określonymi w § 12, obejmują:</w:t>
      </w:r>
    </w:p>
    <w:p w14:paraId="02080FF8"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 xml:space="preserve">doradztwo Dyrektorowi w zakresie organizacji i zarządzania; </w:t>
      </w:r>
    </w:p>
    <w:p w14:paraId="0A5953F2"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 xml:space="preserve">inspirowanie efektywnych rozwiązań w systemie kierowania Muzeum; </w:t>
      </w:r>
    </w:p>
    <w:p w14:paraId="1FF61CE5"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 xml:space="preserve">nadzór nad organizacją wystaw stałych i czasowych; </w:t>
      </w:r>
    </w:p>
    <w:p w14:paraId="3FBF4D95"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nadzór nad realizacją planów wydawniczych Muzeum;</w:t>
      </w:r>
    </w:p>
    <w:p w14:paraId="291013E7"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 xml:space="preserve">planowanie i nadzór nad realizacją spraw wchodzących w zakres administracji Muzeum oraz zawieranie umów i porozumień w tym zakresie z wyjątkiem zastrzeżonych do podpisu Dyrektora; </w:t>
      </w:r>
    </w:p>
    <w:p w14:paraId="68D83AB7" w14:textId="7976CAFF"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nadzór nad procedurą pozyskiwania i rozliczania środków zewnętrznych na działalność statutową Muzeum z programów dotacyjnych;</w:t>
      </w:r>
    </w:p>
    <w:p w14:paraId="4A51685B"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 xml:space="preserve">nadzór nad ochroną i racjonalnym wykorzystywaniem majątku gospodarczego Muzeum; </w:t>
      </w:r>
    </w:p>
    <w:p w14:paraId="301D37C9"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nadzór nad stanem technicznym infrastruktury Muzeum;</w:t>
      </w:r>
    </w:p>
    <w:p w14:paraId="6BF1F3DB" w14:textId="77777777" w:rsidR="006340F9" w:rsidRPr="00047DCD" w:rsidRDefault="006340F9" w:rsidP="006A4679">
      <w:pPr>
        <w:pStyle w:val="Akapitzlist"/>
        <w:numPr>
          <w:ilvl w:val="0"/>
          <w:numId w:val="79"/>
        </w:numPr>
        <w:spacing w:after="0" w:line="360" w:lineRule="auto"/>
        <w:rPr>
          <w:rFonts w:ascii="United Sans Rg Lt" w:hAnsi="United Sans Rg Lt"/>
        </w:rPr>
      </w:pPr>
      <w:r w:rsidRPr="00047DCD">
        <w:rPr>
          <w:rFonts w:ascii="United Sans Rg Lt" w:hAnsi="United Sans Rg Lt"/>
        </w:rPr>
        <w:t>nadzór nad realizacją przepisów dotyczących bezpieczeństwa i higieny pracy oraz ochrony przeciwpożarowej w Muzeum.</w:t>
      </w:r>
    </w:p>
    <w:p w14:paraId="74FA70C1" w14:textId="77777777" w:rsidR="006340F9" w:rsidRPr="00FD5918" w:rsidRDefault="006340F9" w:rsidP="00124CBA">
      <w:pPr>
        <w:numPr>
          <w:ilvl w:val="0"/>
          <w:numId w:val="5"/>
        </w:numPr>
        <w:spacing w:after="0" w:line="360" w:lineRule="auto"/>
        <w:rPr>
          <w:rFonts w:ascii="United Sans Rg Lt" w:hAnsi="United Sans Rg Lt"/>
        </w:rPr>
      </w:pPr>
      <w:r w:rsidRPr="00FD5918">
        <w:rPr>
          <w:rFonts w:ascii="United Sans Rg Lt" w:hAnsi="United Sans Rg Lt"/>
        </w:rPr>
        <w:t>Zastępcy Dyrektora ds. Rozwoju podlegają następujące jednostki i komórki organizacyjne:</w:t>
      </w:r>
    </w:p>
    <w:p w14:paraId="46C49EA3"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 xml:space="preserve">Dział Realizacji Wystaw i Wydawnictw; </w:t>
      </w:r>
    </w:p>
    <w:p w14:paraId="0006BD3E"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Dział Administracyjno-Gospodarczy;</w:t>
      </w:r>
    </w:p>
    <w:p w14:paraId="1D96A7D3"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Dział Kadrowo-Płacowy;</w:t>
      </w:r>
    </w:p>
    <w:p w14:paraId="37B11B40"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 xml:space="preserve">Dział Kancelaria-Sekretariat; </w:t>
      </w:r>
    </w:p>
    <w:p w14:paraId="206F464F"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 xml:space="preserve">Samodzielne stanowisko ds. ochrony przeciwpożarowej; </w:t>
      </w:r>
    </w:p>
    <w:p w14:paraId="67E9194B"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Samodzielne stanowisko ds. inwestycji;</w:t>
      </w:r>
    </w:p>
    <w:p w14:paraId="747C2EDB"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Samodzielne stanowisko ds. pozyskiwania funduszy i realizacji projektów;</w:t>
      </w:r>
    </w:p>
    <w:p w14:paraId="5B1E74E1" w14:textId="77777777" w:rsidR="006340F9" w:rsidRPr="00047DCD" w:rsidRDefault="006340F9" w:rsidP="006A4679">
      <w:pPr>
        <w:pStyle w:val="Akapitzlist"/>
        <w:numPr>
          <w:ilvl w:val="0"/>
          <w:numId w:val="80"/>
        </w:numPr>
        <w:spacing w:after="0" w:line="360" w:lineRule="auto"/>
        <w:rPr>
          <w:rFonts w:ascii="United Sans Rg Lt" w:hAnsi="United Sans Rg Lt"/>
        </w:rPr>
      </w:pPr>
      <w:r w:rsidRPr="00047DCD">
        <w:rPr>
          <w:rFonts w:ascii="United Sans Rg Lt" w:hAnsi="United Sans Rg Lt"/>
        </w:rPr>
        <w:t>Prawnik.</w:t>
      </w:r>
    </w:p>
    <w:p w14:paraId="30B6B134" w14:textId="5D569CCF" w:rsidR="006340F9" w:rsidRPr="00FD5918" w:rsidRDefault="006340F9" w:rsidP="00916689">
      <w:pPr>
        <w:spacing w:before="480" w:after="360" w:line="360" w:lineRule="auto"/>
        <w:jc w:val="center"/>
        <w:rPr>
          <w:rFonts w:ascii="United Sans Rg Lt" w:hAnsi="United Sans Rg Lt"/>
        </w:rPr>
      </w:pPr>
      <w:r w:rsidRPr="00FD5918">
        <w:rPr>
          <w:rFonts w:ascii="United Sans Rg Lt" w:hAnsi="United Sans Rg Lt"/>
        </w:rPr>
        <w:t>§ 15</w:t>
      </w:r>
    </w:p>
    <w:p w14:paraId="6BB8E92F" w14:textId="77777777" w:rsidR="006340F9" w:rsidRPr="00FD5918" w:rsidRDefault="006340F9" w:rsidP="00124CBA">
      <w:pPr>
        <w:numPr>
          <w:ilvl w:val="0"/>
          <w:numId w:val="7"/>
        </w:numPr>
        <w:spacing w:after="0" w:line="360" w:lineRule="auto"/>
        <w:rPr>
          <w:rFonts w:ascii="United Sans Rg Lt" w:hAnsi="United Sans Rg Lt"/>
        </w:rPr>
      </w:pPr>
      <w:r w:rsidRPr="00FD5918">
        <w:rPr>
          <w:rFonts w:ascii="United Sans Rg Lt" w:hAnsi="United Sans Rg Lt"/>
        </w:rPr>
        <w:t>Obowiązki i uprawnienia Głównego Księgowego, poza określonymi w § 12, obejmują:</w:t>
      </w:r>
    </w:p>
    <w:p w14:paraId="2FD6B35A" w14:textId="77777777" w:rsidR="006340F9" w:rsidRPr="00047DCD" w:rsidRDefault="006340F9" w:rsidP="006A4679">
      <w:pPr>
        <w:pStyle w:val="Akapitzlist"/>
        <w:numPr>
          <w:ilvl w:val="0"/>
          <w:numId w:val="81"/>
        </w:numPr>
        <w:spacing w:after="0" w:line="360" w:lineRule="auto"/>
        <w:rPr>
          <w:rFonts w:ascii="United Sans Rg Lt" w:hAnsi="United Sans Rg Lt"/>
        </w:rPr>
      </w:pPr>
      <w:r w:rsidRPr="00047DCD">
        <w:rPr>
          <w:rFonts w:ascii="United Sans Rg Lt" w:hAnsi="United Sans Rg Lt"/>
        </w:rPr>
        <w:t xml:space="preserve">opracowywanie i realizację strategii finansowania działalności Muzeum; </w:t>
      </w:r>
    </w:p>
    <w:p w14:paraId="5AAB4029" w14:textId="77777777" w:rsidR="006340F9" w:rsidRPr="00047DCD" w:rsidRDefault="006340F9" w:rsidP="006A4679">
      <w:pPr>
        <w:pStyle w:val="Akapitzlist"/>
        <w:numPr>
          <w:ilvl w:val="0"/>
          <w:numId w:val="81"/>
        </w:numPr>
        <w:spacing w:after="0" w:line="360" w:lineRule="auto"/>
        <w:rPr>
          <w:rFonts w:ascii="United Sans Rg Lt" w:hAnsi="United Sans Rg Lt"/>
        </w:rPr>
      </w:pPr>
      <w:r w:rsidRPr="00047DCD">
        <w:rPr>
          <w:rFonts w:ascii="United Sans Rg Lt" w:hAnsi="United Sans Rg Lt"/>
        </w:rPr>
        <w:t xml:space="preserve">zarządzanie operacyjne finansami, a w szczególności płynnością finansową Muzeum; </w:t>
      </w:r>
    </w:p>
    <w:p w14:paraId="76C95522" w14:textId="67B92B57" w:rsidR="006340F9" w:rsidRPr="00047DCD" w:rsidRDefault="006340F9" w:rsidP="006A4679">
      <w:pPr>
        <w:pStyle w:val="Akapitzlist"/>
        <w:numPr>
          <w:ilvl w:val="0"/>
          <w:numId w:val="81"/>
        </w:numPr>
        <w:spacing w:after="0" w:line="360" w:lineRule="auto"/>
        <w:rPr>
          <w:rFonts w:ascii="United Sans Rg Lt" w:hAnsi="United Sans Rg Lt"/>
        </w:rPr>
      </w:pPr>
      <w:r w:rsidRPr="00047DCD">
        <w:rPr>
          <w:rFonts w:ascii="United Sans Rg Lt" w:hAnsi="United Sans Rg Lt"/>
        </w:rPr>
        <w:t xml:space="preserve">wdrażanie i realizację zasad gospodarowania wynikających z ustawy z dnia </w:t>
      </w:r>
      <w:r w:rsidRPr="00047DCD">
        <w:rPr>
          <w:rFonts w:ascii="United Sans Rg Lt" w:hAnsi="United Sans Rg Lt"/>
        </w:rPr>
        <w:br/>
        <w:t xml:space="preserve">27 sierpnia 2009 r. o finansach publicznych (Dz. U. z 2013 r. poz. 885, z </w:t>
      </w:r>
      <w:proofErr w:type="spellStart"/>
      <w:r w:rsidRPr="00047DCD">
        <w:rPr>
          <w:rFonts w:ascii="United Sans Rg Lt" w:hAnsi="United Sans Rg Lt"/>
        </w:rPr>
        <w:t>późn</w:t>
      </w:r>
      <w:proofErr w:type="spellEnd"/>
      <w:r w:rsidRPr="00047DCD">
        <w:rPr>
          <w:rFonts w:ascii="United Sans Rg Lt" w:hAnsi="United Sans Rg Lt"/>
        </w:rPr>
        <w:t>. zm.</w:t>
      </w:r>
      <w:r w:rsidRPr="00FD5918">
        <w:rPr>
          <w:rStyle w:val="Odwoanieprzypisudolnego"/>
          <w:rFonts w:ascii="United Sans Rg Lt" w:hAnsi="United Sans Rg Lt"/>
        </w:rPr>
        <w:footnoteReference w:id="1"/>
      </w:r>
      <w:r w:rsidRPr="00047DCD">
        <w:rPr>
          <w:rFonts w:ascii="United Sans Rg Lt" w:hAnsi="United Sans Rg Lt"/>
          <w:vertAlign w:val="superscript"/>
        </w:rPr>
        <w:t>)</w:t>
      </w:r>
      <w:r w:rsidRPr="00047DCD">
        <w:rPr>
          <w:rFonts w:ascii="United Sans Rg Lt" w:hAnsi="United Sans Rg Lt"/>
        </w:rPr>
        <w:t>), zwanej dalej „ustawą o finansach publicznych” i ustawy z dnia 29 stycznia 2004 r. Prawo zamówień publicznych (Dz. U. z 2015 r. poz. 2164), zwanej dalej „ustawą o zamówieniach publicznych”;</w:t>
      </w:r>
    </w:p>
    <w:p w14:paraId="24D3FD4D" w14:textId="77777777" w:rsidR="006340F9" w:rsidRPr="00047DCD" w:rsidRDefault="006340F9" w:rsidP="006A4679">
      <w:pPr>
        <w:pStyle w:val="Akapitzlist"/>
        <w:numPr>
          <w:ilvl w:val="0"/>
          <w:numId w:val="81"/>
        </w:numPr>
        <w:spacing w:after="0" w:line="360" w:lineRule="auto"/>
        <w:rPr>
          <w:rFonts w:ascii="United Sans Rg Lt" w:hAnsi="United Sans Rg Lt"/>
        </w:rPr>
      </w:pPr>
      <w:r w:rsidRPr="00047DCD">
        <w:rPr>
          <w:rFonts w:ascii="United Sans Rg Lt" w:hAnsi="United Sans Rg Lt"/>
        </w:rPr>
        <w:t xml:space="preserve">prowadzenie gospodarki finansowej Muzeum na podstawie ustawy z dnia </w:t>
      </w:r>
      <w:r w:rsidRPr="00047DCD">
        <w:rPr>
          <w:rFonts w:ascii="United Sans Rg Lt" w:hAnsi="United Sans Rg Lt"/>
        </w:rPr>
        <w:br/>
        <w:t xml:space="preserve">29 września 1994 r. o rachunkowości (Dz. U. z 2013 r. poz. 330, z </w:t>
      </w:r>
      <w:proofErr w:type="spellStart"/>
      <w:r w:rsidRPr="00047DCD">
        <w:rPr>
          <w:rFonts w:ascii="United Sans Rg Lt" w:hAnsi="United Sans Rg Lt"/>
        </w:rPr>
        <w:t>późn</w:t>
      </w:r>
      <w:proofErr w:type="spellEnd"/>
      <w:r w:rsidRPr="00047DCD">
        <w:rPr>
          <w:rFonts w:ascii="United Sans Rg Lt" w:hAnsi="United Sans Rg Lt"/>
        </w:rPr>
        <w:t>. zm.</w:t>
      </w:r>
      <w:r w:rsidRPr="00FD5918">
        <w:rPr>
          <w:rStyle w:val="Odwoanieprzypisudolnego"/>
          <w:rFonts w:ascii="United Sans Rg Lt" w:hAnsi="United Sans Rg Lt"/>
        </w:rPr>
        <w:footnoteReference w:id="2"/>
      </w:r>
      <w:r w:rsidRPr="00047DCD">
        <w:rPr>
          <w:rFonts w:ascii="United Sans Rg Lt" w:hAnsi="United Sans Rg Lt"/>
          <w:vertAlign w:val="superscript"/>
        </w:rPr>
        <w:t>)</w:t>
      </w:r>
      <w:r w:rsidRPr="00047DCD">
        <w:rPr>
          <w:rFonts w:ascii="United Sans Rg Lt" w:hAnsi="United Sans Rg Lt"/>
        </w:rPr>
        <w:t xml:space="preserve">), zwanej dalej „ustawą o rachunkowości” oraz ustawy o finansach publicznych, w tym m.in.: </w:t>
      </w:r>
    </w:p>
    <w:p w14:paraId="73A947DD" w14:textId="7777777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lastRenderedPageBreak/>
        <w:t>sporządzanie planów i sprawozdań budżetowych,</w:t>
      </w:r>
    </w:p>
    <w:p w14:paraId="4036E1C5" w14:textId="7777777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t>odpowiedzialność za realizację przyjętego planu budżetu,</w:t>
      </w:r>
    </w:p>
    <w:p w14:paraId="14801F68" w14:textId="7777777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t>odpowiedzialność za prawidłowość rozliczeń podatkowych,</w:t>
      </w:r>
    </w:p>
    <w:p w14:paraId="12418E48" w14:textId="5513321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t>odpowiedzialność za prawidłowość naliczania zobowiązań w ramach osobowego oraz bezosobowego funduszu płac, ZFŚS, ubezpieczeń społecznyc</w:t>
      </w:r>
      <w:r w:rsidR="00A21806" w:rsidRPr="00FD5918">
        <w:rPr>
          <w:rFonts w:ascii="United Sans Rg Lt" w:hAnsi="United Sans Rg Lt"/>
        </w:rPr>
        <w:t xml:space="preserve">h </w:t>
      </w:r>
      <w:r w:rsidRPr="00FD5918">
        <w:rPr>
          <w:rFonts w:ascii="United Sans Rg Lt" w:hAnsi="United Sans Rg Lt"/>
        </w:rPr>
        <w:t>i ubezpieczenia zdrowotnego oraz PFRON,</w:t>
      </w:r>
    </w:p>
    <w:p w14:paraId="77FC2E27" w14:textId="7777777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t>odpowiedzialność za opracowanie i prawidłowość planu kont oraz zasad rachunkowości zgodnie z określonymi przepisami i standardami sprawozdawczymi, wymogami kontrolingu oraz prawem podatkowym,</w:t>
      </w:r>
    </w:p>
    <w:p w14:paraId="208391BF" w14:textId="7777777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t>odpowiedzialność za dyspozycję środkami pieniężnymi,</w:t>
      </w:r>
    </w:p>
    <w:p w14:paraId="727AFE5C" w14:textId="77777777" w:rsidR="006340F9" w:rsidRPr="00FD5918" w:rsidRDefault="006340F9" w:rsidP="00047DCD">
      <w:pPr>
        <w:pStyle w:val="Akapitzlist"/>
        <w:numPr>
          <w:ilvl w:val="0"/>
          <w:numId w:val="32"/>
        </w:numPr>
        <w:spacing w:after="0" w:line="360" w:lineRule="auto"/>
        <w:rPr>
          <w:rFonts w:ascii="United Sans Rg Lt" w:hAnsi="United Sans Rg Lt"/>
        </w:rPr>
      </w:pPr>
      <w:r w:rsidRPr="00FD5918">
        <w:rPr>
          <w:rFonts w:ascii="United Sans Rg Lt" w:hAnsi="United Sans Rg Lt"/>
        </w:rPr>
        <w:t>odpowiedzialność za kompletność i rzetelność dokumentów dotyczących operacji gospodarczych i finansowych;</w:t>
      </w:r>
    </w:p>
    <w:p w14:paraId="737D158A" w14:textId="77777777" w:rsidR="006340F9" w:rsidRPr="00047DCD" w:rsidRDefault="006340F9" w:rsidP="006A4679">
      <w:pPr>
        <w:pStyle w:val="Akapitzlist"/>
        <w:numPr>
          <w:ilvl w:val="0"/>
          <w:numId w:val="81"/>
        </w:numPr>
        <w:spacing w:after="0" w:line="360" w:lineRule="auto"/>
        <w:rPr>
          <w:rFonts w:ascii="United Sans Rg Lt" w:hAnsi="United Sans Rg Lt"/>
        </w:rPr>
      </w:pPr>
      <w:r w:rsidRPr="00047DCD">
        <w:rPr>
          <w:rFonts w:ascii="United Sans Rg Lt" w:hAnsi="United Sans Rg Lt"/>
        </w:rPr>
        <w:t>nadzór nad finansową organizacją wewnętrzną Muzeum;</w:t>
      </w:r>
    </w:p>
    <w:p w14:paraId="20B054BB" w14:textId="77777777" w:rsidR="006340F9" w:rsidRPr="00047DCD" w:rsidRDefault="006340F9" w:rsidP="006A4679">
      <w:pPr>
        <w:pStyle w:val="Akapitzlist"/>
        <w:numPr>
          <w:ilvl w:val="0"/>
          <w:numId w:val="81"/>
        </w:numPr>
        <w:spacing w:after="0" w:line="360" w:lineRule="auto"/>
        <w:rPr>
          <w:rFonts w:ascii="United Sans Rg Lt" w:hAnsi="United Sans Rg Lt"/>
        </w:rPr>
      </w:pPr>
      <w:r w:rsidRPr="00047DCD">
        <w:rPr>
          <w:rFonts w:ascii="United Sans Rg Lt" w:hAnsi="United Sans Rg Lt"/>
        </w:rPr>
        <w:t>nadzór nad prawidłowym obiegiem dokumentów księgowych.</w:t>
      </w:r>
    </w:p>
    <w:p w14:paraId="0DCFFD66" w14:textId="77777777" w:rsidR="006340F9" w:rsidRPr="00FD5918" w:rsidRDefault="006340F9" w:rsidP="00124CBA">
      <w:pPr>
        <w:numPr>
          <w:ilvl w:val="0"/>
          <w:numId w:val="7"/>
        </w:numPr>
        <w:spacing w:after="0" w:line="360" w:lineRule="auto"/>
        <w:rPr>
          <w:rFonts w:ascii="United Sans Rg Lt" w:hAnsi="United Sans Rg Lt"/>
        </w:rPr>
      </w:pPr>
      <w:r w:rsidRPr="00FD5918">
        <w:rPr>
          <w:rFonts w:ascii="United Sans Rg Lt" w:hAnsi="United Sans Rg Lt"/>
        </w:rPr>
        <w:t>Głównemu Księgowemu podlega Dział Księgowości.</w:t>
      </w:r>
    </w:p>
    <w:p w14:paraId="467990AE" w14:textId="77777777" w:rsidR="006340F9" w:rsidRPr="00FD5918" w:rsidRDefault="006340F9" w:rsidP="00465D7E">
      <w:pPr>
        <w:spacing w:before="240" w:after="120" w:line="360" w:lineRule="auto"/>
        <w:jc w:val="center"/>
        <w:rPr>
          <w:rFonts w:ascii="United Sans Rg Lt" w:hAnsi="United Sans Rg Lt"/>
          <w:b/>
        </w:rPr>
      </w:pPr>
      <w:r w:rsidRPr="00FD5918">
        <w:rPr>
          <w:rFonts w:ascii="United Sans Rg Lt" w:hAnsi="United Sans Rg Lt"/>
          <w:b/>
        </w:rPr>
        <w:t>Rozdział V</w:t>
      </w:r>
    </w:p>
    <w:p w14:paraId="40B03841" w14:textId="77777777" w:rsidR="006340F9" w:rsidRPr="00FD5918" w:rsidRDefault="006340F9" w:rsidP="00465D7E">
      <w:pPr>
        <w:spacing w:after="0" w:line="360" w:lineRule="auto"/>
        <w:jc w:val="center"/>
        <w:rPr>
          <w:rFonts w:ascii="United Sans Rg Lt" w:hAnsi="United Sans Rg Lt"/>
          <w:b/>
        </w:rPr>
      </w:pPr>
      <w:r w:rsidRPr="00FD5918">
        <w:rPr>
          <w:rFonts w:ascii="United Sans Rg Lt" w:hAnsi="United Sans Rg Lt"/>
          <w:b/>
        </w:rPr>
        <w:t>Zakres działania pracowników na stanowiskach kierowniczych</w:t>
      </w:r>
    </w:p>
    <w:p w14:paraId="63F387E0" w14:textId="5C756D6D" w:rsidR="006340F9" w:rsidRPr="00FD5918" w:rsidRDefault="006340F9" w:rsidP="00465D7E">
      <w:pPr>
        <w:spacing w:before="120" w:after="120" w:line="360" w:lineRule="auto"/>
        <w:jc w:val="center"/>
        <w:rPr>
          <w:rFonts w:ascii="United Sans Rg Lt" w:hAnsi="United Sans Rg Lt"/>
        </w:rPr>
      </w:pPr>
      <w:r w:rsidRPr="00FD5918">
        <w:rPr>
          <w:rFonts w:ascii="United Sans Rg Lt" w:hAnsi="United Sans Rg Lt"/>
        </w:rPr>
        <w:t>§ 16</w:t>
      </w:r>
    </w:p>
    <w:p w14:paraId="10B089B3" w14:textId="48C19205" w:rsidR="006340F9" w:rsidRPr="00FD5918" w:rsidRDefault="006340F9" w:rsidP="00124CBA">
      <w:pPr>
        <w:numPr>
          <w:ilvl w:val="0"/>
          <w:numId w:val="8"/>
        </w:numPr>
        <w:spacing w:after="0" w:line="360" w:lineRule="auto"/>
        <w:rPr>
          <w:rFonts w:ascii="United Sans Rg Lt" w:hAnsi="United Sans Rg Lt"/>
        </w:rPr>
      </w:pPr>
      <w:r w:rsidRPr="00FD5918">
        <w:rPr>
          <w:rFonts w:ascii="United Sans Rg Lt" w:hAnsi="United Sans Rg Lt"/>
        </w:rPr>
        <w:t>Do obowiązków kierowników jednostek i komórek organizacyjnych należy organizowanie i</w:t>
      </w:r>
      <w:r w:rsidR="00A4479C" w:rsidRPr="00FD5918">
        <w:rPr>
          <w:rFonts w:ascii="Calibri" w:hAnsi="Calibri" w:cs="Calibri"/>
        </w:rPr>
        <w:t> </w:t>
      </w:r>
      <w:r w:rsidRPr="00FD5918">
        <w:rPr>
          <w:rFonts w:ascii="United Sans Rg Lt" w:hAnsi="United Sans Rg Lt"/>
        </w:rPr>
        <w:t xml:space="preserve">nadzór nad ich pracą: </w:t>
      </w:r>
    </w:p>
    <w:p w14:paraId="5F9F4C07" w14:textId="2219CCDA"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nadzór nad poprawnym formalnie i merytorycznie wypełnianiem obowiązków w</w:t>
      </w:r>
      <w:r w:rsidR="00A4479C" w:rsidRPr="00047DCD">
        <w:rPr>
          <w:rFonts w:ascii="Calibri" w:hAnsi="Calibri" w:cs="Calibri"/>
        </w:rPr>
        <w:t> </w:t>
      </w:r>
      <w:r w:rsidRPr="00047DCD">
        <w:rPr>
          <w:rFonts w:ascii="United Sans Rg Lt" w:hAnsi="United Sans Rg Lt"/>
        </w:rPr>
        <w:t xml:space="preserve">zakresie właściwości jednostki lub komórki organizacyjnej; </w:t>
      </w:r>
    </w:p>
    <w:p w14:paraId="7D3484A0" w14:textId="0D38B248"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udział w pracach podległej jednostki lub komórki organizacyjnej zgodnie z</w:t>
      </w:r>
      <w:r w:rsidR="00A4479C" w:rsidRPr="00047DCD">
        <w:rPr>
          <w:rFonts w:ascii="Calibri" w:hAnsi="Calibri" w:cs="Calibri"/>
        </w:rPr>
        <w:t> </w:t>
      </w:r>
      <w:r w:rsidRPr="00047DCD">
        <w:rPr>
          <w:rFonts w:ascii="United Sans Rg Lt" w:hAnsi="United Sans Rg Lt"/>
        </w:rPr>
        <w:t>indywidualnym zakresem czynności kierownika;</w:t>
      </w:r>
    </w:p>
    <w:p w14:paraId="62D0F764" w14:textId="554909BD"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ścisła współpraca i komunikacja z innymi jednostkami i komórkami organizacyjnymi w</w:t>
      </w:r>
      <w:r w:rsidR="00A4479C" w:rsidRPr="00047DCD">
        <w:rPr>
          <w:rFonts w:ascii="Calibri" w:hAnsi="Calibri" w:cs="Calibri"/>
        </w:rPr>
        <w:t> </w:t>
      </w:r>
      <w:r w:rsidRPr="00047DCD">
        <w:rPr>
          <w:rFonts w:ascii="United Sans Rg Lt" w:hAnsi="United Sans Rg Lt"/>
        </w:rPr>
        <w:t xml:space="preserve">celu realizacji planów działalności Muzeum; </w:t>
      </w:r>
    </w:p>
    <w:p w14:paraId="05AFAE8B"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monitorowanie spraw wpływających do działu oraz nadzór nad ich terminową realizacją;</w:t>
      </w:r>
    </w:p>
    <w:p w14:paraId="3FC7BD99" w14:textId="57DDB0CC"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sporządzanie planów i sprawozdań, w tym planów i sprawozdań w ramach budżetu zadaniowego, w</w:t>
      </w:r>
      <w:r w:rsidR="00916689" w:rsidRPr="00047DCD">
        <w:rPr>
          <w:rFonts w:ascii="Calibri" w:hAnsi="Calibri" w:cs="Calibri"/>
        </w:rPr>
        <w:t> </w:t>
      </w:r>
      <w:r w:rsidRPr="00047DCD">
        <w:rPr>
          <w:rFonts w:ascii="United Sans Rg Lt" w:hAnsi="United Sans Rg Lt"/>
        </w:rPr>
        <w:t>zakresie działalności jednostki lub komórki organizacyjnej;</w:t>
      </w:r>
    </w:p>
    <w:p w14:paraId="6CC16BC6"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sporządzanie analiz i innych materiałów w zakresie właściwości jednostki lub komórki organizacyjnej, według doraźnych potrzeb wskazanych przez Dyrektora;</w:t>
      </w:r>
    </w:p>
    <w:p w14:paraId="535078EC" w14:textId="05047D64"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sporządzanie projektów zarządzeń Dyrektora, pism okólnych oraz innych dokumentów w</w:t>
      </w:r>
      <w:r w:rsidR="00A4479C" w:rsidRPr="00047DCD">
        <w:rPr>
          <w:rFonts w:ascii="Calibri" w:hAnsi="Calibri" w:cs="Calibri"/>
        </w:rPr>
        <w:t> </w:t>
      </w:r>
      <w:r w:rsidRPr="00047DCD">
        <w:rPr>
          <w:rFonts w:ascii="United Sans Rg Lt" w:hAnsi="United Sans Rg Lt"/>
        </w:rPr>
        <w:t xml:space="preserve">zakresie należącym do właściwości jednostki lub komórki organizacyjnej; </w:t>
      </w:r>
    </w:p>
    <w:p w14:paraId="513BE873"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opracowywanie wewnętrznych procedur systemowych w zakresie właściwości jednostki lub komórki organizacyjnej;</w:t>
      </w:r>
    </w:p>
    <w:p w14:paraId="02516124" w14:textId="65D23430"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merytoryczna weryfikacja i opis faktur, zgodnie z wewnętrznymi procedurami obowiązującymi w</w:t>
      </w:r>
      <w:r w:rsidR="00916689" w:rsidRPr="00047DCD">
        <w:rPr>
          <w:rFonts w:ascii="Calibri" w:hAnsi="Calibri" w:cs="Calibri"/>
        </w:rPr>
        <w:t> </w:t>
      </w:r>
      <w:r w:rsidRPr="00047DCD">
        <w:rPr>
          <w:rFonts w:ascii="United Sans Rg Lt" w:hAnsi="United Sans Rg Lt"/>
        </w:rPr>
        <w:t>Muzeum;</w:t>
      </w:r>
    </w:p>
    <w:p w14:paraId="070861FF"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 xml:space="preserve">gromadzenie i przechowywanie dokumentacji, zgodnie z obowiązującą instrukcją kancelaryjną, ustawą z dnia 29 sierpnia 1997 r. o ochronie danych osobowych (Dz. U. z 2015 </w:t>
      </w:r>
      <w:r w:rsidRPr="00047DCD">
        <w:rPr>
          <w:rFonts w:ascii="United Sans Rg Lt" w:hAnsi="United Sans Rg Lt"/>
        </w:rPr>
        <w:lastRenderedPageBreak/>
        <w:t>r. poz. 2135 i 2281 oraz z 2016 r. poz. 195), zwanej dalej „ustawą o ochronie danych osobowych” oraz ustawą z dnia 5 sierpnia 2010 r. o ochronie informacji niejawnych (Dz. U. Nr 182, poz. 1228 oraz z 2015 r. poz. 21, 1224 i 2281), zwanej dalej „ustawą o ochronie informacji niejawnych”;</w:t>
      </w:r>
    </w:p>
    <w:p w14:paraId="67A424CA"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opieka merytoryczna nad praktykantami, stażystami, stypendystami oraz wolontariuszami;</w:t>
      </w:r>
    </w:p>
    <w:p w14:paraId="1F245036"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bieżące referowanie przełożonemu prowadzonych spraw;</w:t>
      </w:r>
    </w:p>
    <w:p w14:paraId="4F25F551"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przeprowadzanie postępowania wyjaśniającego w zakresie skarg i wniosków;</w:t>
      </w:r>
    </w:p>
    <w:p w14:paraId="7E410C20"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ustalanie indywidualnych zakresów czynności podległych pracowników;</w:t>
      </w:r>
    </w:p>
    <w:p w14:paraId="207B1074"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prowadzenie ewidencji i rozliczanie czasu pracy, w tym sporządzanie miesięcznych harmonogramów pracy dla podległych pracowników;</w:t>
      </w:r>
    </w:p>
    <w:p w14:paraId="2C32EA1D"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sporządzanie planu urlopów i organizowanie zastępstw zapewniających bieżące wykonywanie zadań;</w:t>
      </w:r>
    </w:p>
    <w:p w14:paraId="384C2850"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monitorowanie potrzeb i możliwości rozwoju zawodowego własnego i podległych pracowników;</w:t>
      </w:r>
    </w:p>
    <w:p w14:paraId="5CB34D5E"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 xml:space="preserve">wydawanie poleceń służbowych podległym pracownikom; </w:t>
      </w:r>
    </w:p>
    <w:p w14:paraId="65ABF3DA"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dokonywanie okresowych ocen podległych pracowników;</w:t>
      </w:r>
    </w:p>
    <w:p w14:paraId="10B6D0D5" w14:textId="2904B12A"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przekazywanie do wiadomości i wykonania podległym pracownikom zarządzeń i</w:t>
      </w:r>
      <w:r w:rsidR="00A4479C" w:rsidRPr="00047DCD">
        <w:rPr>
          <w:rFonts w:ascii="Calibri" w:hAnsi="Calibri" w:cs="Calibri"/>
        </w:rPr>
        <w:t> </w:t>
      </w:r>
      <w:r w:rsidRPr="00047DCD">
        <w:rPr>
          <w:rFonts w:ascii="United Sans Rg Lt" w:hAnsi="United Sans Rg Lt"/>
        </w:rPr>
        <w:t>poleceń Dyrektora i</w:t>
      </w:r>
      <w:r w:rsidR="005D180F" w:rsidRPr="00047DCD">
        <w:rPr>
          <w:rFonts w:ascii="Calibri" w:hAnsi="Calibri" w:cs="Calibri"/>
        </w:rPr>
        <w:t> </w:t>
      </w:r>
      <w:r w:rsidRPr="00047DCD">
        <w:rPr>
          <w:rFonts w:ascii="United Sans Rg Lt" w:hAnsi="United Sans Rg Lt"/>
        </w:rPr>
        <w:t>jego Zastępców;</w:t>
      </w:r>
    </w:p>
    <w:p w14:paraId="50763EAA"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monitorowanie przepisów z zakresu właściwości powierzonych działań oraz przekazywanie ich do wiadomości podległym pracownikom;</w:t>
      </w:r>
    </w:p>
    <w:p w14:paraId="634EDDF1"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nadzór nad przestrzeganiem przez podległych pracowników dyscypliny pracy i zasad etyki zawodowej;</w:t>
      </w:r>
    </w:p>
    <w:p w14:paraId="63A54CC0"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nadzór nad przestrzeganiem przepisów bezpieczeństwa i higieny pracy;</w:t>
      </w:r>
    </w:p>
    <w:p w14:paraId="577E58A9"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nadzór nad wyposażeniem stanowisk w niezbędne urządzenia i narzędzia pracy;</w:t>
      </w:r>
    </w:p>
    <w:p w14:paraId="251C2F5A"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przestrzeganie zasad oszczędnego i efektywnego gospodarowania;</w:t>
      </w:r>
    </w:p>
    <w:p w14:paraId="45514F02" w14:textId="133478B5"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nadzór nad powierzonym mieniem oraz właściwe zabezpieczenie przed zniszczeniem i</w:t>
      </w:r>
      <w:r w:rsidR="00A4479C" w:rsidRPr="00047DCD">
        <w:rPr>
          <w:rFonts w:ascii="Calibri" w:hAnsi="Calibri" w:cs="Calibri"/>
        </w:rPr>
        <w:t> </w:t>
      </w:r>
      <w:r w:rsidRPr="00047DCD">
        <w:rPr>
          <w:rFonts w:ascii="United Sans Rg Lt" w:hAnsi="United Sans Rg Lt"/>
        </w:rPr>
        <w:t>kradzieżą;</w:t>
      </w:r>
    </w:p>
    <w:p w14:paraId="5B50EC39" w14:textId="77777777" w:rsidR="006340F9" w:rsidRPr="00047DCD" w:rsidRDefault="006340F9" w:rsidP="006A4679">
      <w:pPr>
        <w:pStyle w:val="Akapitzlist"/>
        <w:numPr>
          <w:ilvl w:val="0"/>
          <w:numId w:val="82"/>
        </w:numPr>
        <w:spacing w:after="0" w:line="360" w:lineRule="auto"/>
        <w:rPr>
          <w:rFonts w:ascii="United Sans Rg Lt" w:hAnsi="United Sans Rg Lt"/>
        </w:rPr>
      </w:pPr>
      <w:r w:rsidRPr="00047DCD">
        <w:rPr>
          <w:rFonts w:ascii="United Sans Rg Lt" w:hAnsi="United Sans Rg Lt"/>
        </w:rPr>
        <w:t>nowe zadania o ogólnym charakterze.</w:t>
      </w:r>
    </w:p>
    <w:p w14:paraId="239B6B80" w14:textId="77777777" w:rsidR="006340F9" w:rsidRPr="00FD5918" w:rsidRDefault="006340F9" w:rsidP="00124CBA">
      <w:pPr>
        <w:numPr>
          <w:ilvl w:val="0"/>
          <w:numId w:val="8"/>
        </w:numPr>
        <w:spacing w:after="0" w:line="360" w:lineRule="auto"/>
        <w:rPr>
          <w:rFonts w:ascii="United Sans Rg Lt" w:hAnsi="United Sans Rg Lt"/>
        </w:rPr>
      </w:pPr>
      <w:r w:rsidRPr="00FD5918">
        <w:rPr>
          <w:rFonts w:ascii="United Sans Rg Lt" w:hAnsi="United Sans Rg Lt"/>
        </w:rPr>
        <w:t>Kierownicy jednostek i komórek organizacyjnych uprawnieni są do:</w:t>
      </w:r>
    </w:p>
    <w:p w14:paraId="1C77C5EC" w14:textId="77777777" w:rsidR="006340F9" w:rsidRPr="00047DCD" w:rsidRDefault="006340F9" w:rsidP="006A4679">
      <w:pPr>
        <w:pStyle w:val="Akapitzlist"/>
        <w:numPr>
          <w:ilvl w:val="0"/>
          <w:numId w:val="83"/>
        </w:numPr>
        <w:spacing w:after="0" w:line="360" w:lineRule="auto"/>
        <w:rPr>
          <w:rFonts w:ascii="United Sans Rg Lt" w:hAnsi="United Sans Rg Lt"/>
        </w:rPr>
      </w:pPr>
      <w:r w:rsidRPr="00047DCD">
        <w:rPr>
          <w:rFonts w:ascii="United Sans Rg Lt" w:hAnsi="United Sans Rg Lt"/>
        </w:rPr>
        <w:t>podejmowania bieżących decyzji wykonawczych w zakresie realizacji powierzonych zadań;</w:t>
      </w:r>
    </w:p>
    <w:p w14:paraId="39F0BFF5" w14:textId="77777777" w:rsidR="006340F9" w:rsidRPr="00047DCD" w:rsidRDefault="006340F9" w:rsidP="006A4679">
      <w:pPr>
        <w:pStyle w:val="Akapitzlist"/>
        <w:numPr>
          <w:ilvl w:val="0"/>
          <w:numId w:val="83"/>
        </w:numPr>
        <w:spacing w:after="0" w:line="360" w:lineRule="auto"/>
        <w:rPr>
          <w:rFonts w:ascii="United Sans Rg Lt" w:hAnsi="United Sans Rg Lt"/>
        </w:rPr>
      </w:pPr>
      <w:r w:rsidRPr="00047DCD">
        <w:rPr>
          <w:rFonts w:ascii="United Sans Rg Lt" w:hAnsi="United Sans Rg Lt"/>
        </w:rPr>
        <w:t>wydawania podległym pracownikom poleceń i instrukcji, dotyczących wykonywania zadań;</w:t>
      </w:r>
    </w:p>
    <w:p w14:paraId="6400EFF2" w14:textId="77777777" w:rsidR="006340F9" w:rsidRPr="00047DCD" w:rsidRDefault="006340F9" w:rsidP="006A4679">
      <w:pPr>
        <w:pStyle w:val="Akapitzlist"/>
        <w:numPr>
          <w:ilvl w:val="0"/>
          <w:numId w:val="83"/>
        </w:numPr>
        <w:spacing w:after="0" w:line="360" w:lineRule="auto"/>
        <w:rPr>
          <w:rFonts w:ascii="United Sans Rg Lt" w:hAnsi="United Sans Rg Lt"/>
        </w:rPr>
      </w:pPr>
      <w:r w:rsidRPr="00047DCD">
        <w:rPr>
          <w:rFonts w:ascii="United Sans Rg Lt" w:hAnsi="United Sans Rg Lt"/>
        </w:rPr>
        <w:t>bieżącego nadzoru i kontroli realizacji zadań wykonywanych przez podległych pracowników;</w:t>
      </w:r>
    </w:p>
    <w:p w14:paraId="1301FDDE" w14:textId="77777777" w:rsidR="006340F9" w:rsidRPr="00047DCD" w:rsidRDefault="006340F9" w:rsidP="006A4679">
      <w:pPr>
        <w:pStyle w:val="Akapitzlist"/>
        <w:numPr>
          <w:ilvl w:val="0"/>
          <w:numId w:val="83"/>
        </w:numPr>
        <w:spacing w:after="0" w:line="360" w:lineRule="auto"/>
        <w:rPr>
          <w:rFonts w:ascii="United Sans Rg Lt" w:hAnsi="United Sans Rg Lt"/>
        </w:rPr>
      </w:pPr>
      <w:r w:rsidRPr="00047DCD">
        <w:rPr>
          <w:rFonts w:ascii="United Sans Rg Lt" w:hAnsi="United Sans Rg Lt"/>
        </w:rPr>
        <w:t>podpisywania pism wewnętrznych;</w:t>
      </w:r>
    </w:p>
    <w:p w14:paraId="4E74F727" w14:textId="3D66E88D" w:rsidR="006340F9" w:rsidRPr="00047DCD" w:rsidRDefault="006340F9" w:rsidP="006A4679">
      <w:pPr>
        <w:pStyle w:val="Akapitzlist"/>
        <w:numPr>
          <w:ilvl w:val="0"/>
          <w:numId w:val="83"/>
        </w:numPr>
        <w:spacing w:after="0" w:line="360" w:lineRule="auto"/>
        <w:rPr>
          <w:rFonts w:ascii="United Sans Rg Lt" w:hAnsi="United Sans Rg Lt"/>
        </w:rPr>
      </w:pPr>
      <w:r w:rsidRPr="00047DCD">
        <w:rPr>
          <w:rFonts w:ascii="United Sans Rg Lt" w:hAnsi="United Sans Rg Lt"/>
        </w:rPr>
        <w:t>wnioskowania i opiniowania w zakresie realizacji polityki zarządzania zasobami ludzkimi w</w:t>
      </w:r>
      <w:r w:rsidR="00A4479C" w:rsidRPr="00047DCD">
        <w:rPr>
          <w:rFonts w:ascii="Calibri" w:hAnsi="Calibri" w:cs="Calibri"/>
        </w:rPr>
        <w:t> </w:t>
      </w:r>
      <w:r w:rsidRPr="00047DCD">
        <w:rPr>
          <w:rFonts w:ascii="United Sans Rg Lt" w:hAnsi="United Sans Rg Lt"/>
        </w:rPr>
        <w:t>ramach jednostki lub komórki organizacyjnej.</w:t>
      </w:r>
    </w:p>
    <w:p w14:paraId="758B8ADA" w14:textId="2FF43A85" w:rsidR="006340F9" w:rsidRPr="00FD5918" w:rsidRDefault="006340F9" w:rsidP="00124CBA">
      <w:pPr>
        <w:numPr>
          <w:ilvl w:val="0"/>
          <w:numId w:val="8"/>
        </w:numPr>
        <w:spacing w:after="0" w:line="360" w:lineRule="auto"/>
        <w:rPr>
          <w:rFonts w:ascii="United Sans Rg Lt" w:hAnsi="United Sans Rg Lt"/>
        </w:rPr>
      </w:pPr>
      <w:r w:rsidRPr="00FD5918">
        <w:rPr>
          <w:rFonts w:ascii="United Sans Rg Lt" w:hAnsi="United Sans Rg Lt"/>
        </w:rPr>
        <w:t>Obowiązki i uprawnienia kierowników wymienione w ust. 1 i 2, z pominięciem dotyczących kierowania pracownikami podległymi, dotyczą również pracowników na stanowiskach samodzielnych.</w:t>
      </w:r>
    </w:p>
    <w:p w14:paraId="51565C63" w14:textId="77777777" w:rsidR="006340F9" w:rsidRPr="00FD5918" w:rsidRDefault="006340F9" w:rsidP="005D180F">
      <w:pPr>
        <w:spacing w:before="1320" w:line="360" w:lineRule="auto"/>
        <w:jc w:val="center"/>
        <w:rPr>
          <w:rFonts w:ascii="United Sans Rg Lt" w:hAnsi="United Sans Rg Lt"/>
          <w:b/>
        </w:rPr>
      </w:pPr>
      <w:r w:rsidRPr="00FD5918">
        <w:rPr>
          <w:rFonts w:ascii="United Sans Rg Lt" w:hAnsi="United Sans Rg Lt"/>
          <w:b/>
        </w:rPr>
        <w:lastRenderedPageBreak/>
        <w:t>Rozdział VI</w:t>
      </w:r>
    </w:p>
    <w:p w14:paraId="79231821" w14:textId="0CEA7297" w:rsidR="006340F9" w:rsidRPr="00FD5918" w:rsidRDefault="006340F9" w:rsidP="005D180F">
      <w:pPr>
        <w:spacing w:line="360" w:lineRule="auto"/>
        <w:jc w:val="center"/>
        <w:rPr>
          <w:rFonts w:ascii="United Sans Rg Lt" w:hAnsi="United Sans Rg Lt"/>
          <w:b/>
        </w:rPr>
      </w:pPr>
      <w:r w:rsidRPr="00FD5918">
        <w:rPr>
          <w:rFonts w:ascii="United Sans Rg Lt" w:hAnsi="United Sans Rg Lt"/>
          <w:b/>
        </w:rPr>
        <w:t>Zakres działania jednostek i komórek organizacyjnych</w:t>
      </w:r>
      <w:r w:rsidRPr="00FD5918">
        <w:rPr>
          <w:rFonts w:ascii="United Sans Rg Lt" w:hAnsi="United Sans Rg Lt"/>
          <w:b/>
        </w:rPr>
        <w:br/>
        <w:t>oraz samodzielnych stanowisk pracy</w:t>
      </w:r>
    </w:p>
    <w:p w14:paraId="12C73C90" w14:textId="4775DD3A" w:rsidR="006340F9" w:rsidRPr="00FD5918" w:rsidRDefault="006340F9" w:rsidP="005D180F">
      <w:pPr>
        <w:spacing w:before="360" w:after="120" w:line="360" w:lineRule="auto"/>
        <w:jc w:val="center"/>
        <w:rPr>
          <w:rFonts w:ascii="United Sans Rg Lt" w:hAnsi="United Sans Rg Lt"/>
          <w:u w:val="single"/>
        </w:rPr>
      </w:pPr>
      <w:r w:rsidRPr="00FD5918">
        <w:rPr>
          <w:rFonts w:ascii="United Sans Rg Lt" w:hAnsi="United Sans Rg Lt"/>
        </w:rPr>
        <w:t>§ 17.</w:t>
      </w:r>
    </w:p>
    <w:p w14:paraId="006B14B1" w14:textId="288B53CD" w:rsidR="006340F9" w:rsidRPr="00FD5918" w:rsidRDefault="006340F9" w:rsidP="00124CBA">
      <w:pPr>
        <w:numPr>
          <w:ilvl w:val="0"/>
          <w:numId w:val="12"/>
        </w:numPr>
        <w:spacing w:after="0" w:line="360" w:lineRule="auto"/>
        <w:rPr>
          <w:rFonts w:ascii="United Sans Rg Lt" w:hAnsi="United Sans Rg Lt"/>
        </w:rPr>
      </w:pPr>
      <w:r w:rsidRPr="00FD5918">
        <w:rPr>
          <w:rFonts w:ascii="United Sans Rg Lt" w:hAnsi="United Sans Rg Lt"/>
        </w:rPr>
        <w:t>Dział Sztuki Nowoczesnej realizuje zadania w zakresie planowania i programowania wystaw stałych i czasowych oraz innych projektów skoncentrowanych wokół sztuki nowoczesnej i</w:t>
      </w:r>
      <w:r w:rsidR="00A4479C" w:rsidRPr="00FD5918">
        <w:rPr>
          <w:rFonts w:ascii="Calibri" w:hAnsi="Calibri" w:cs="Calibri"/>
        </w:rPr>
        <w:t> </w:t>
      </w:r>
      <w:r w:rsidRPr="00FD5918">
        <w:rPr>
          <w:rFonts w:ascii="United Sans Rg Lt" w:hAnsi="United Sans Rg Lt"/>
        </w:rPr>
        <w:t xml:space="preserve">współczesnej polskiej i obcej. </w:t>
      </w:r>
    </w:p>
    <w:p w14:paraId="18862F2B" w14:textId="77777777" w:rsidR="006340F9" w:rsidRPr="00FD5918" w:rsidRDefault="006340F9" w:rsidP="00124CBA">
      <w:pPr>
        <w:numPr>
          <w:ilvl w:val="0"/>
          <w:numId w:val="12"/>
        </w:numPr>
        <w:spacing w:after="0" w:line="360" w:lineRule="auto"/>
        <w:rPr>
          <w:rFonts w:ascii="United Sans Rg Lt" w:hAnsi="United Sans Rg Lt"/>
        </w:rPr>
      </w:pPr>
      <w:r w:rsidRPr="00FD5918">
        <w:rPr>
          <w:rFonts w:ascii="United Sans Rg Lt" w:hAnsi="United Sans Rg Lt"/>
        </w:rPr>
        <w:t>Do zadań Działu Sztuki Nowoczesnej należą:</w:t>
      </w:r>
    </w:p>
    <w:p w14:paraId="6ECC3C7A"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 xml:space="preserve">opracowywanie i realizacja strategii oraz programu rozwoju Muzeum w kontekście aktualnych zjawisk artystycznych i kierunków działania instytucji muzealnej; </w:t>
      </w:r>
    </w:p>
    <w:p w14:paraId="2C391131" w14:textId="0B13FF7D"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podejmowanie działań wspierających rozwój Muzeum, upowszechnianie jego kolekcji i</w:t>
      </w:r>
      <w:r w:rsidR="00A4479C" w:rsidRPr="00047DCD">
        <w:rPr>
          <w:rFonts w:ascii="Calibri" w:hAnsi="Calibri" w:cs="Calibri"/>
        </w:rPr>
        <w:t> </w:t>
      </w:r>
      <w:r w:rsidRPr="00047DCD">
        <w:rPr>
          <w:rFonts w:ascii="United Sans Rg Lt" w:hAnsi="United Sans Rg Lt"/>
        </w:rPr>
        <w:t>osiągnięć naukowo-badawczych w kraju i za granicą;</w:t>
      </w:r>
    </w:p>
    <w:p w14:paraId="24554039" w14:textId="16701C8A"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programowanie, przygotowywanie i sprawowanie opieki merytorycznej i</w:t>
      </w:r>
      <w:r w:rsidR="00A4479C" w:rsidRPr="00047DCD">
        <w:rPr>
          <w:rFonts w:ascii="Calibri" w:hAnsi="Calibri" w:cs="Calibri"/>
        </w:rPr>
        <w:t> </w:t>
      </w:r>
      <w:r w:rsidRPr="00047DCD">
        <w:rPr>
          <w:rFonts w:ascii="United Sans Rg Lt" w:hAnsi="United Sans Rg Lt"/>
        </w:rPr>
        <w:t>koncepcyjnej nad wystawami stałymi i czasowymi;</w:t>
      </w:r>
    </w:p>
    <w:p w14:paraId="758D7FC1"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wdrażanie nowatorskich metod udostępniania sztuki współczesnej;</w:t>
      </w:r>
    </w:p>
    <w:p w14:paraId="506B0008"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sporządzanie scenariuszy wystaw stałych i czasowych;</w:t>
      </w:r>
    </w:p>
    <w:p w14:paraId="33ED028E"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przygotowywanie i opracowywanie tekstów i publikacji;</w:t>
      </w:r>
    </w:p>
    <w:p w14:paraId="2687DEA6"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udział w realizacji programu publicznego Muzeum w zakresie specyfiki działu;</w:t>
      </w:r>
    </w:p>
    <w:p w14:paraId="457550B5"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inicjowanie i realizacja badań naukowych tematycznie związanych z działalnością merytoryczną, m.in. dotyczących najnowszych zjawisk we współczesnej</w:t>
      </w:r>
      <w:r w:rsidRPr="00047DCD">
        <w:rPr>
          <w:rFonts w:ascii="Calibri" w:hAnsi="Calibri" w:cs="Calibri"/>
        </w:rPr>
        <w:t> </w:t>
      </w:r>
      <w:r w:rsidRPr="00047DCD">
        <w:rPr>
          <w:rFonts w:ascii="United Sans Rg Lt" w:hAnsi="United Sans Rg Lt"/>
        </w:rPr>
        <w:t>sztuce polskiej i</w:t>
      </w:r>
      <w:r w:rsidRPr="00047DCD">
        <w:rPr>
          <w:rFonts w:ascii="Calibri" w:hAnsi="Calibri" w:cs="Calibri"/>
        </w:rPr>
        <w:t> </w:t>
      </w:r>
      <w:r w:rsidRPr="00047DCD">
        <w:rPr>
          <w:rFonts w:ascii="United Sans Rg Lt" w:hAnsi="United Sans Rg Lt"/>
        </w:rPr>
        <w:t>zagranicznej, oraz prezentacja ich wyników;</w:t>
      </w:r>
    </w:p>
    <w:p w14:paraId="40A617C1" w14:textId="7106FE7E"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wdrażanie dobrych praktyk w relacjach artysta-instytucja-odbiorca we współpracy z</w:t>
      </w:r>
      <w:r w:rsidR="00A4479C" w:rsidRPr="00047DCD">
        <w:rPr>
          <w:rFonts w:ascii="Calibri" w:hAnsi="Calibri" w:cs="Calibri"/>
        </w:rPr>
        <w:t> </w:t>
      </w:r>
      <w:r w:rsidRPr="00047DCD">
        <w:rPr>
          <w:rFonts w:ascii="United Sans Rg Lt" w:hAnsi="United Sans Rg Lt"/>
        </w:rPr>
        <w:t>partnerami Muzeum;</w:t>
      </w:r>
    </w:p>
    <w:p w14:paraId="3EEA2573" w14:textId="18F74D2D"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inicjowanie zakupów do kolekcji sztuki nowoczesnej w uzgodnieniu z Działem Zbiorów, Działem Głównego Inwentaryzatora i Działem Księgowości, oraz opieka merytoryczna i</w:t>
      </w:r>
      <w:r w:rsidR="00A4479C" w:rsidRPr="00047DCD">
        <w:rPr>
          <w:rFonts w:ascii="Calibri" w:hAnsi="Calibri" w:cs="Calibri"/>
        </w:rPr>
        <w:t> </w:t>
      </w:r>
      <w:r w:rsidRPr="00047DCD">
        <w:rPr>
          <w:rFonts w:ascii="United Sans Rg Lt" w:hAnsi="United Sans Rg Lt"/>
        </w:rPr>
        <w:t xml:space="preserve">formalna nad ich realizacją; </w:t>
      </w:r>
    </w:p>
    <w:p w14:paraId="37AB7A8E" w14:textId="778DB539"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współpraca z krajowymi i zagranicznymi muzeami, innymi instytucjami, organizacjami i</w:t>
      </w:r>
      <w:r w:rsidR="00A4479C" w:rsidRPr="00047DCD">
        <w:rPr>
          <w:rFonts w:ascii="Calibri" w:hAnsi="Calibri" w:cs="Calibri"/>
        </w:rPr>
        <w:t> </w:t>
      </w:r>
      <w:r w:rsidRPr="00047DCD">
        <w:rPr>
          <w:rFonts w:ascii="United Sans Rg Lt" w:hAnsi="United Sans Rg Lt"/>
        </w:rPr>
        <w:t xml:space="preserve">stowarzyszeniami oraz osobami fizycznymi w zakresie działalności merytorycznej; </w:t>
      </w:r>
    </w:p>
    <w:p w14:paraId="488961E4"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oprowadzanie gości i grup wskazanych przez Dyrektora lub Zastępcę Dyrektora;</w:t>
      </w:r>
    </w:p>
    <w:p w14:paraId="597D4C88" w14:textId="77777777" w:rsidR="006340F9" w:rsidRPr="00047DCD" w:rsidRDefault="006340F9" w:rsidP="006A4679">
      <w:pPr>
        <w:pStyle w:val="Akapitzlist"/>
        <w:numPr>
          <w:ilvl w:val="0"/>
          <w:numId w:val="84"/>
        </w:numPr>
        <w:spacing w:after="0" w:line="360" w:lineRule="auto"/>
        <w:rPr>
          <w:rFonts w:ascii="United Sans Rg Lt" w:hAnsi="United Sans Rg Lt"/>
        </w:rPr>
      </w:pPr>
      <w:r w:rsidRPr="00047DCD">
        <w:rPr>
          <w:rFonts w:ascii="United Sans Rg Lt" w:hAnsi="United Sans Rg Lt"/>
        </w:rPr>
        <w:t>nowe zadania o ogólnym charakterze.</w:t>
      </w:r>
    </w:p>
    <w:p w14:paraId="5E1F5548" w14:textId="1AFA63B7" w:rsidR="006340F9" w:rsidRPr="00FD5918" w:rsidRDefault="006340F9" w:rsidP="00124CBA">
      <w:pPr>
        <w:numPr>
          <w:ilvl w:val="0"/>
          <w:numId w:val="12"/>
        </w:numPr>
        <w:spacing w:after="0" w:line="360" w:lineRule="auto"/>
        <w:rPr>
          <w:rFonts w:ascii="United Sans Rg Lt" w:hAnsi="United Sans Rg Lt"/>
        </w:rPr>
      </w:pPr>
      <w:r w:rsidRPr="00FD5918">
        <w:rPr>
          <w:rFonts w:ascii="United Sans Rg Lt" w:hAnsi="United Sans Rg Lt"/>
        </w:rPr>
        <w:t xml:space="preserve">W ramach Działu Sztuki Nowoczesnej funkcjonuje Sekcja Sztuki Nowoczesnej </w:t>
      </w:r>
      <w:r w:rsidR="00A4479C"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działająca na terenie Filii </w:t>
      </w:r>
      <w:r w:rsidR="00A4479C"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w:t>
      </w:r>
    </w:p>
    <w:p w14:paraId="41B139BF" w14:textId="51B43233" w:rsidR="006340F9" w:rsidRPr="00FD5918" w:rsidRDefault="006340F9" w:rsidP="005D180F">
      <w:pPr>
        <w:spacing w:before="360" w:after="120" w:line="360" w:lineRule="auto"/>
        <w:jc w:val="center"/>
        <w:rPr>
          <w:rFonts w:ascii="United Sans Rg Lt" w:hAnsi="United Sans Rg Lt"/>
          <w:u w:val="single"/>
        </w:rPr>
      </w:pPr>
      <w:r w:rsidRPr="00FD5918">
        <w:rPr>
          <w:rFonts w:ascii="United Sans Rg Lt" w:hAnsi="United Sans Rg Lt"/>
        </w:rPr>
        <w:t>§ 18.</w:t>
      </w:r>
    </w:p>
    <w:p w14:paraId="47013857" w14:textId="77777777" w:rsidR="006340F9" w:rsidRPr="00FD5918" w:rsidRDefault="006340F9" w:rsidP="00124CBA">
      <w:pPr>
        <w:numPr>
          <w:ilvl w:val="0"/>
          <w:numId w:val="57"/>
        </w:numPr>
        <w:spacing w:after="0" w:line="360" w:lineRule="auto"/>
        <w:rPr>
          <w:rFonts w:ascii="United Sans Rg Lt" w:hAnsi="United Sans Rg Lt"/>
        </w:rPr>
      </w:pPr>
      <w:r w:rsidRPr="00FD5918">
        <w:rPr>
          <w:rFonts w:ascii="United Sans Rg Lt" w:hAnsi="United Sans Rg Lt"/>
        </w:rPr>
        <w:t xml:space="preserve">Dział Zbiorów Sztuki Nowoczesnej zajmuje się gromadzeniem, katalogowaniem, naukowym opracowywaniem oraz prowadzeniem magazynów dzieł kolekcji sztuki nowoczesnej. </w:t>
      </w:r>
    </w:p>
    <w:p w14:paraId="3B4A81A7" w14:textId="77777777" w:rsidR="006340F9" w:rsidRPr="00FD5918" w:rsidRDefault="006340F9" w:rsidP="00124CBA">
      <w:pPr>
        <w:numPr>
          <w:ilvl w:val="0"/>
          <w:numId w:val="57"/>
        </w:numPr>
        <w:spacing w:after="0" w:line="360" w:lineRule="auto"/>
        <w:rPr>
          <w:rFonts w:ascii="United Sans Rg Lt" w:hAnsi="United Sans Rg Lt"/>
        </w:rPr>
      </w:pPr>
      <w:r w:rsidRPr="00FD5918">
        <w:rPr>
          <w:rFonts w:ascii="United Sans Rg Lt" w:hAnsi="United Sans Rg Lt"/>
        </w:rPr>
        <w:t>Do zadań Działu Zbiorów Sztuki Nowoczesnej należą:</w:t>
      </w:r>
    </w:p>
    <w:p w14:paraId="345CBE1C" w14:textId="08EBF4E6"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katalogowanie i naukowe opracowywanie muzealiów w formie papierowej i</w:t>
      </w:r>
      <w:r w:rsidR="00A4479C" w:rsidRPr="00047DCD">
        <w:rPr>
          <w:rFonts w:ascii="Calibri" w:hAnsi="Calibri" w:cs="Calibri"/>
        </w:rPr>
        <w:t> </w:t>
      </w:r>
      <w:r w:rsidRPr="00047DCD">
        <w:rPr>
          <w:rFonts w:ascii="United Sans Rg Lt" w:hAnsi="United Sans Rg Lt"/>
        </w:rPr>
        <w:t>elektronicznej;</w:t>
      </w:r>
    </w:p>
    <w:p w14:paraId="64F5F4DD" w14:textId="0B7AFD33"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lastRenderedPageBreak/>
        <w:t>prowadzenie magazynów dzieł sztuki nowoczesnej i nadzór nad udostępnianiem zgromadzonych w</w:t>
      </w:r>
      <w:r w:rsidR="005D180F" w:rsidRPr="00047DCD">
        <w:rPr>
          <w:rFonts w:ascii="Calibri" w:hAnsi="Calibri" w:cs="Calibri"/>
        </w:rPr>
        <w:t> </w:t>
      </w:r>
      <w:r w:rsidRPr="00047DCD">
        <w:rPr>
          <w:rFonts w:ascii="United Sans Rg Lt" w:hAnsi="United Sans Rg Lt"/>
        </w:rPr>
        <w:t xml:space="preserve">nich muzealiów; </w:t>
      </w:r>
    </w:p>
    <w:p w14:paraId="4ABFA112" w14:textId="5F1EC43D"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organizacja działań mających na celu zabezpieczenie i konserwację muzealiów, we współpracy z Działem Konserwacji Zbiorów oraz Działem Głównego Inwentaryzatora;</w:t>
      </w:r>
    </w:p>
    <w:p w14:paraId="349300C3"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 xml:space="preserve">nadzór merytoryczny nad </w:t>
      </w:r>
      <w:proofErr w:type="spellStart"/>
      <w:r w:rsidRPr="00047DCD">
        <w:rPr>
          <w:rFonts w:ascii="United Sans Rg Lt" w:hAnsi="United Sans Rg Lt"/>
        </w:rPr>
        <w:t>wypożyczeniami</w:t>
      </w:r>
      <w:proofErr w:type="spellEnd"/>
      <w:r w:rsidRPr="00047DCD">
        <w:rPr>
          <w:rFonts w:ascii="United Sans Rg Lt" w:hAnsi="United Sans Rg Lt"/>
        </w:rPr>
        <w:t xml:space="preserve"> muzealiów ze zbiorów sztuki nowoczesnej; </w:t>
      </w:r>
    </w:p>
    <w:p w14:paraId="06910EC9" w14:textId="6C30698E"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udział w programowaniu, przygotowywaniu i sprawowaniu opieki merytorycznej i</w:t>
      </w:r>
      <w:r w:rsidR="00A4479C" w:rsidRPr="00047DCD">
        <w:rPr>
          <w:rFonts w:ascii="Calibri" w:hAnsi="Calibri" w:cs="Calibri"/>
        </w:rPr>
        <w:t> </w:t>
      </w:r>
      <w:r w:rsidRPr="00047DCD">
        <w:rPr>
          <w:rFonts w:ascii="United Sans Rg Lt" w:hAnsi="United Sans Rg Lt"/>
        </w:rPr>
        <w:t>koncepcyjnej nad wystawami stałymi i czasowymi;</w:t>
      </w:r>
    </w:p>
    <w:p w14:paraId="05F0F59D"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 xml:space="preserve">inicjowanie zakupów do kolekcji sztuki nowoczesnej, we współpracy z Działem Sztuki Nowoczesnej, Działem Głównego Inwentaryzatora oraz Działem Księgowości; </w:t>
      </w:r>
    </w:p>
    <w:p w14:paraId="080B2B2E"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sporządzanie scenariuszy wystaw stałych i czasowych;</w:t>
      </w:r>
    </w:p>
    <w:p w14:paraId="2F843E75"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przygotowywanie i opracowywanie tekstów i publikacji;</w:t>
      </w:r>
    </w:p>
    <w:p w14:paraId="7F5CD190"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udział w realizacji programu publicznego Muzeum w zakresie specyfiki działu;</w:t>
      </w:r>
    </w:p>
    <w:p w14:paraId="26E070F5"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inicjowanie i realizacja badań naukowych tematycznie związanych z zakresem pracy działu, oraz prezentacja ich wyników;</w:t>
      </w:r>
    </w:p>
    <w:p w14:paraId="0B5A335C" w14:textId="12D5DCF6"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nadzór, koordynacja oraz konsultacja merytoryczna w realizacji kwerend wewnętrznych i</w:t>
      </w:r>
      <w:r w:rsidR="00A4479C" w:rsidRPr="00047DCD">
        <w:rPr>
          <w:rFonts w:ascii="Calibri" w:hAnsi="Calibri" w:cs="Calibri"/>
        </w:rPr>
        <w:t> </w:t>
      </w:r>
      <w:r w:rsidRPr="00047DCD">
        <w:rPr>
          <w:rFonts w:ascii="United Sans Rg Lt" w:hAnsi="United Sans Rg Lt"/>
        </w:rPr>
        <w:t>zewnętrznych;</w:t>
      </w:r>
    </w:p>
    <w:p w14:paraId="1E71076C" w14:textId="2ACFC60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sporządzanie ekspertyz dla instytucji oraz udzielanie partnerom zewnętrznym informacji o</w:t>
      </w:r>
      <w:r w:rsidR="00A4479C" w:rsidRPr="00047DCD">
        <w:rPr>
          <w:rFonts w:ascii="Calibri" w:hAnsi="Calibri" w:cs="Calibri"/>
        </w:rPr>
        <w:t> </w:t>
      </w:r>
      <w:r w:rsidRPr="00047DCD">
        <w:rPr>
          <w:rFonts w:ascii="United Sans Rg Lt" w:hAnsi="United Sans Rg Lt"/>
        </w:rPr>
        <w:t xml:space="preserve">kolekcji sztuki nowoczesnej Muzeum; </w:t>
      </w:r>
    </w:p>
    <w:p w14:paraId="71367A25"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przygotowanie i wykonanie zabezpieczenia zbiorów na wypadek konfliktu zbrojnego, przy współpracy z osobami wyszczególnionymi w Planie ochrony ruchomych dóbr kultury na wypadek zagrożenia bezpieczeństwa państwa i konfliktu zbrojnego;</w:t>
      </w:r>
    </w:p>
    <w:p w14:paraId="51F8DB52" w14:textId="77777777" w:rsidR="006340F9" w:rsidRPr="00047DCD" w:rsidRDefault="006340F9" w:rsidP="006A4679">
      <w:pPr>
        <w:pStyle w:val="Akapitzlist"/>
        <w:numPr>
          <w:ilvl w:val="0"/>
          <w:numId w:val="85"/>
        </w:numPr>
        <w:spacing w:after="0" w:line="360" w:lineRule="auto"/>
        <w:rPr>
          <w:rFonts w:ascii="United Sans Rg Lt" w:hAnsi="United Sans Rg Lt"/>
        </w:rPr>
      </w:pPr>
      <w:r w:rsidRPr="00047DCD">
        <w:rPr>
          <w:rFonts w:ascii="United Sans Rg Lt" w:hAnsi="United Sans Rg Lt"/>
        </w:rPr>
        <w:t>nowe zadania o ogólnym charakterze.</w:t>
      </w:r>
    </w:p>
    <w:p w14:paraId="61F3C189" w14:textId="0850492D" w:rsidR="006340F9" w:rsidRPr="00FD5918" w:rsidRDefault="006340F9" w:rsidP="00465D7E">
      <w:pPr>
        <w:spacing w:before="120" w:after="0" w:line="360" w:lineRule="auto"/>
        <w:jc w:val="center"/>
        <w:rPr>
          <w:rFonts w:ascii="United Sans Rg Lt" w:hAnsi="United Sans Rg Lt"/>
          <w:u w:val="single"/>
        </w:rPr>
      </w:pPr>
      <w:r w:rsidRPr="00FD5918">
        <w:rPr>
          <w:rFonts w:ascii="United Sans Rg Lt" w:hAnsi="United Sans Rg Lt"/>
        </w:rPr>
        <w:t>§ 19</w:t>
      </w:r>
    </w:p>
    <w:p w14:paraId="5F5490F7" w14:textId="7D61B9D8" w:rsidR="006340F9" w:rsidRPr="00FD5918" w:rsidRDefault="006340F9" w:rsidP="00124CBA">
      <w:pPr>
        <w:numPr>
          <w:ilvl w:val="0"/>
          <w:numId w:val="27"/>
        </w:numPr>
        <w:spacing w:after="0" w:line="360" w:lineRule="auto"/>
        <w:rPr>
          <w:rFonts w:ascii="United Sans Rg Lt" w:hAnsi="United Sans Rg Lt"/>
        </w:rPr>
      </w:pPr>
      <w:r w:rsidRPr="00FD5918">
        <w:rPr>
          <w:rFonts w:ascii="United Sans Rg Lt" w:hAnsi="United Sans Rg Lt"/>
        </w:rPr>
        <w:t>Dział Dokumentacji Naukowej realizuje zadania z zakresu gromadzenia i</w:t>
      </w:r>
      <w:r w:rsidR="00A4479C" w:rsidRPr="00FD5918">
        <w:rPr>
          <w:rFonts w:ascii="Calibri" w:hAnsi="Calibri" w:cs="Calibri"/>
        </w:rPr>
        <w:t> </w:t>
      </w:r>
      <w:r w:rsidRPr="00FD5918">
        <w:rPr>
          <w:rFonts w:ascii="United Sans Rg Lt" w:hAnsi="United Sans Rg Lt"/>
        </w:rPr>
        <w:t>udostępniania dokumentacji i zbiorów bibliotecznych, archiwizacji dokumentów oraz digitalizacji zbiorów Muzeum.</w:t>
      </w:r>
    </w:p>
    <w:p w14:paraId="1C6C7893" w14:textId="77777777" w:rsidR="006340F9" w:rsidRPr="00FD5918" w:rsidRDefault="006340F9" w:rsidP="00124CBA">
      <w:pPr>
        <w:numPr>
          <w:ilvl w:val="0"/>
          <w:numId w:val="27"/>
        </w:numPr>
        <w:spacing w:after="0" w:line="360" w:lineRule="auto"/>
        <w:rPr>
          <w:rFonts w:ascii="United Sans Rg Lt" w:hAnsi="United Sans Rg Lt"/>
        </w:rPr>
      </w:pPr>
      <w:r w:rsidRPr="00FD5918">
        <w:rPr>
          <w:rFonts w:ascii="United Sans Rg Lt" w:hAnsi="United Sans Rg Lt"/>
        </w:rPr>
        <w:t>Do zadań Działu Dokumentacji Naukowej należą:</w:t>
      </w:r>
    </w:p>
    <w:p w14:paraId="085A5654" w14:textId="519DA4FE"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gromadzenie dokumentacji naukowej z zakresu działań artystycznych i historii sztuki w</w:t>
      </w:r>
      <w:r w:rsidR="00A4479C" w:rsidRPr="00047DCD">
        <w:rPr>
          <w:rFonts w:ascii="Calibri" w:hAnsi="Calibri" w:cs="Calibri"/>
        </w:rPr>
        <w:t> </w:t>
      </w:r>
      <w:r w:rsidRPr="00047DCD">
        <w:rPr>
          <w:rFonts w:ascii="United Sans Rg Lt" w:hAnsi="United Sans Rg Lt"/>
        </w:rPr>
        <w:t>Polsce i za granicą;</w:t>
      </w:r>
    </w:p>
    <w:p w14:paraId="0CAE8D77" w14:textId="77777777"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gromadzenie dokumentacji związanej z działalnością Muzeum w ramach archiwum zakładowego;</w:t>
      </w:r>
    </w:p>
    <w:p w14:paraId="1F75C382" w14:textId="193AC72D"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gromadzenie i udostępnianie zbiorów bibliotecznych na podstawie ustawy z dnia</w:t>
      </w:r>
      <w:r w:rsidRPr="00047DCD">
        <w:rPr>
          <w:rFonts w:ascii="United Sans Rg Lt" w:hAnsi="United Sans Rg Lt"/>
        </w:rPr>
        <w:br/>
        <w:t>27 czerwca 1997 r. o bibliotekach (Dz. U. z 2012 r. poz. 642 i 908 oraz z 2013 r. poz. 829) i</w:t>
      </w:r>
      <w:r w:rsidR="00A4479C" w:rsidRPr="00047DCD">
        <w:rPr>
          <w:rFonts w:ascii="Calibri" w:hAnsi="Calibri" w:cs="Calibri"/>
        </w:rPr>
        <w:t> </w:t>
      </w:r>
      <w:r w:rsidRPr="00047DCD">
        <w:rPr>
          <w:rFonts w:ascii="United Sans Rg Lt" w:hAnsi="United Sans Rg Lt"/>
        </w:rPr>
        <w:t>rozporządzenia Ministra Kultury i Dziedzictwa Narodowego z dnia 29 października 2008 r. w</w:t>
      </w:r>
      <w:r w:rsidR="005D180F" w:rsidRPr="00047DCD">
        <w:rPr>
          <w:rFonts w:ascii="Calibri" w:hAnsi="Calibri" w:cs="Calibri"/>
        </w:rPr>
        <w:t> </w:t>
      </w:r>
      <w:r w:rsidRPr="00047DCD">
        <w:rPr>
          <w:rFonts w:ascii="United Sans Rg Lt" w:hAnsi="United Sans Rg Lt"/>
        </w:rPr>
        <w:t>sprawie sposobu ewidencji materiałów bibliotecznych (Dz. U. Nr 205, poz. 1283);</w:t>
      </w:r>
    </w:p>
    <w:p w14:paraId="03DA0B53" w14:textId="77777777"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gromadzenie dokumentacji specjalnej;</w:t>
      </w:r>
    </w:p>
    <w:p w14:paraId="5EF1325D" w14:textId="77777777"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prowadzenie prenumeraty czasopism i prasy branżowej;</w:t>
      </w:r>
    </w:p>
    <w:p w14:paraId="6625F100" w14:textId="267F1DA0"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nadzór nad udostępnianiem zbiorów Muzeum do fotografowania, filmowania, reprodukowania i</w:t>
      </w:r>
      <w:r w:rsidR="005D180F" w:rsidRPr="00047DCD">
        <w:rPr>
          <w:rFonts w:ascii="Calibri" w:hAnsi="Calibri" w:cs="Calibri"/>
        </w:rPr>
        <w:t> </w:t>
      </w:r>
      <w:r w:rsidRPr="00047DCD">
        <w:rPr>
          <w:rFonts w:ascii="United Sans Rg Lt" w:hAnsi="United Sans Rg Lt"/>
        </w:rPr>
        <w:t>kopiowania;</w:t>
      </w:r>
    </w:p>
    <w:p w14:paraId="589B7752" w14:textId="77777777"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realizacja procesu digitalizacji zbiorów Muzeum;</w:t>
      </w:r>
    </w:p>
    <w:p w14:paraId="5F3D7B53" w14:textId="77777777"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lastRenderedPageBreak/>
        <w:t>tworzenie inwentarza elektronicznego, w tym dokumentacji wizualnej zbiorów oraz elektronicznej ewidencji archiwaliów;</w:t>
      </w:r>
    </w:p>
    <w:p w14:paraId="54B106A1" w14:textId="77777777" w:rsidR="006340F9" w:rsidRPr="00047DCD" w:rsidRDefault="006340F9" w:rsidP="006A4679">
      <w:pPr>
        <w:pStyle w:val="Akapitzlist"/>
        <w:numPr>
          <w:ilvl w:val="0"/>
          <w:numId w:val="86"/>
        </w:numPr>
        <w:spacing w:after="0" w:line="360" w:lineRule="auto"/>
        <w:rPr>
          <w:rFonts w:ascii="United Sans Rg Lt" w:hAnsi="United Sans Rg Lt"/>
        </w:rPr>
      </w:pPr>
      <w:r w:rsidRPr="00047DCD">
        <w:rPr>
          <w:rFonts w:ascii="United Sans Rg Lt" w:hAnsi="United Sans Rg Lt"/>
        </w:rPr>
        <w:t>nowe zadania o ogólnym charakterze.</w:t>
      </w:r>
    </w:p>
    <w:p w14:paraId="1E2CDA68" w14:textId="2D462F9C" w:rsidR="006340F9" w:rsidRPr="00FD5918" w:rsidRDefault="006340F9" w:rsidP="00124CBA">
      <w:pPr>
        <w:numPr>
          <w:ilvl w:val="0"/>
          <w:numId w:val="27"/>
        </w:numPr>
        <w:spacing w:after="0" w:line="360" w:lineRule="auto"/>
        <w:rPr>
          <w:rFonts w:ascii="United Sans Rg Lt" w:hAnsi="United Sans Rg Lt"/>
        </w:rPr>
      </w:pPr>
      <w:r w:rsidRPr="00FD5918">
        <w:rPr>
          <w:rFonts w:ascii="United Sans Rg Lt" w:hAnsi="United Sans Rg Lt"/>
        </w:rPr>
        <w:t>Do zadań realizowanych w ramach gromadzenia zbiorów bibliotecznych należą:</w:t>
      </w:r>
    </w:p>
    <w:p w14:paraId="39C38D77" w14:textId="77777777" w:rsidR="006340F9" w:rsidRPr="00047DCD" w:rsidRDefault="006340F9" w:rsidP="006A4679">
      <w:pPr>
        <w:pStyle w:val="Akapitzlist"/>
        <w:numPr>
          <w:ilvl w:val="0"/>
          <w:numId w:val="87"/>
        </w:numPr>
        <w:spacing w:after="0" w:line="360" w:lineRule="auto"/>
        <w:rPr>
          <w:rFonts w:ascii="United Sans Rg Lt" w:hAnsi="United Sans Rg Lt"/>
        </w:rPr>
      </w:pPr>
      <w:r w:rsidRPr="00047DCD">
        <w:rPr>
          <w:rFonts w:ascii="United Sans Rg Lt" w:hAnsi="United Sans Rg Lt"/>
        </w:rPr>
        <w:t>gromadzenie publikacji dotyczących historii sztuki i kultury, ze szczególnym uwzględnieniem sztuki nowoczesnej i współczesnej;</w:t>
      </w:r>
    </w:p>
    <w:p w14:paraId="1E16E53A" w14:textId="29DEB760" w:rsidR="006340F9" w:rsidRPr="00047DCD" w:rsidRDefault="006340F9" w:rsidP="006A4679">
      <w:pPr>
        <w:pStyle w:val="Akapitzlist"/>
        <w:numPr>
          <w:ilvl w:val="0"/>
          <w:numId w:val="87"/>
        </w:numPr>
        <w:spacing w:after="0" w:line="360" w:lineRule="auto"/>
        <w:rPr>
          <w:rFonts w:ascii="United Sans Rg Lt" w:hAnsi="United Sans Rg Lt"/>
        </w:rPr>
      </w:pPr>
      <w:r w:rsidRPr="00047DCD">
        <w:rPr>
          <w:rFonts w:ascii="United Sans Rg Lt" w:hAnsi="United Sans Rg Lt"/>
        </w:rPr>
        <w:t>prowadzenie ewidencji zbiorów bibliotecznych, tj. inwentarzy księgozbioru w formie elektronicznej oraz katalogów bibliotecznych: alfabetycznego, rzeczowego i</w:t>
      </w:r>
      <w:r w:rsidR="00A4479C" w:rsidRPr="00047DCD">
        <w:rPr>
          <w:rFonts w:ascii="Calibri" w:hAnsi="Calibri" w:cs="Calibri"/>
        </w:rPr>
        <w:t> </w:t>
      </w:r>
      <w:r w:rsidRPr="00047DCD">
        <w:rPr>
          <w:rFonts w:ascii="United Sans Rg Lt" w:hAnsi="United Sans Rg Lt"/>
        </w:rPr>
        <w:t>czasopism w</w:t>
      </w:r>
      <w:r w:rsidR="00A4479C" w:rsidRPr="00047DCD">
        <w:rPr>
          <w:rFonts w:ascii="Calibri" w:hAnsi="Calibri" w:cs="Calibri"/>
        </w:rPr>
        <w:t> </w:t>
      </w:r>
      <w:r w:rsidRPr="00047DCD">
        <w:rPr>
          <w:rFonts w:ascii="United Sans Rg Lt" w:hAnsi="United Sans Rg Lt"/>
        </w:rPr>
        <w:t>formie kartkowej i</w:t>
      </w:r>
      <w:r w:rsidR="005D180F" w:rsidRPr="00047DCD">
        <w:rPr>
          <w:rFonts w:ascii="Calibri" w:hAnsi="Calibri" w:cs="Calibri"/>
        </w:rPr>
        <w:t> </w:t>
      </w:r>
      <w:r w:rsidRPr="00047DCD">
        <w:rPr>
          <w:rFonts w:ascii="United Sans Rg Lt" w:hAnsi="United Sans Rg Lt"/>
        </w:rPr>
        <w:t>elektronicznej;</w:t>
      </w:r>
    </w:p>
    <w:p w14:paraId="6F64911F" w14:textId="703D1EB3" w:rsidR="006340F9" w:rsidRPr="00047DCD" w:rsidRDefault="006340F9" w:rsidP="006A4679">
      <w:pPr>
        <w:pStyle w:val="Akapitzlist"/>
        <w:numPr>
          <w:ilvl w:val="0"/>
          <w:numId w:val="87"/>
        </w:numPr>
        <w:spacing w:after="0" w:line="360" w:lineRule="auto"/>
        <w:rPr>
          <w:rFonts w:ascii="United Sans Rg Lt" w:hAnsi="United Sans Rg Lt"/>
        </w:rPr>
      </w:pPr>
      <w:r w:rsidRPr="00047DCD">
        <w:rPr>
          <w:rFonts w:ascii="United Sans Rg Lt" w:hAnsi="United Sans Rg Lt"/>
        </w:rPr>
        <w:t>poszerzanie księgozbioru poprzez zakupy, pozyskiwanie darów i</w:t>
      </w:r>
      <w:r w:rsidR="00A4479C" w:rsidRPr="00047DCD">
        <w:rPr>
          <w:rFonts w:ascii="Calibri" w:hAnsi="Calibri" w:cs="Calibri"/>
        </w:rPr>
        <w:t> </w:t>
      </w:r>
      <w:r w:rsidRPr="00047DCD">
        <w:rPr>
          <w:rFonts w:ascii="United Sans Rg Lt" w:hAnsi="United Sans Rg Lt"/>
        </w:rPr>
        <w:t>międzyinstytucjonalną wymianę publikacji;</w:t>
      </w:r>
    </w:p>
    <w:p w14:paraId="0020552A" w14:textId="77777777" w:rsidR="006340F9" w:rsidRPr="00047DCD" w:rsidRDefault="006340F9" w:rsidP="006A4679">
      <w:pPr>
        <w:pStyle w:val="Akapitzlist"/>
        <w:numPr>
          <w:ilvl w:val="0"/>
          <w:numId w:val="87"/>
        </w:numPr>
        <w:spacing w:after="0" w:line="360" w:lineRule="auto"/>
        <w:rPr>
          <w:rFonts w:ascii="United Sans Rg Lt" w:hAnsi="United Sans Rg Lt"/>
        </w:rPr>
      </w:pPr>
      <w:r w:rsidRPr="00047DCD">
        <w:rPr>
          <w:rFonts w:ascii="United Sans Rg Lt" w:hAnsi="United Sans Rg Lt"/>
        </w:rPr>
        <w:t xml:space="preserve">wdrażanie i realizacja nowych metod </w:t>
      </w:r>
      <w:proofErr w:type="spellStart"/>
      <w:r w:rsidRPr="00047DCD">
        <w:rPr>
          <w:rFonts w:ascii="United Sans Rg Lt" w:hAnsi="United Sans Rg Lt"/>
        </w:rPr>
        <w:t>digitalizowania</w:t>
      </w:r>
      <w:proofErr w:type="spellEnd"/>
      <w:r w:rsidRPr="00047DCD">
        <w:rPr>
          <w:rFonts w:ascii="United Sans Rg Lt" w:hAnsi="United Sans Rg Lt"/>
        </w:rPr>
        <w:t xml:space="preserve"> zbiorów;</w:t>
      </w:r>
    </w:p>
    <w:p w14:paraId="736FEC52" w14:textId="77777777" w:rsidR="006340F9" w:rsidRPr="00047DCD" w:rsidRDefault="006340F9" w:rsidP="006A4679">
      <w:pPr>
        <w:pStyle w:val="Akapitzlist"/>
        <w:numPr>
          <w:ilvl w:val="0"/>
          <w:numId w:val="87"/>
        </w:numPr>
        <w:spacing w:after="0" w:line="360" w:lineRule="auto"/>
        <w:rPr>
          <w:rFonts w:ascii="United Sans Rg Lt" w:hAnsi="United Sans Rg Lt"/>
        </w:rPr>
      </w:pPr>
      <w:r w:rsidRPr="00047DCD">
        <w:rPr>
          <w:rFonts w:ascii="United Sans Rg Lt" w:hAnsi="United Sans Rg Lt"/>
        </w:rPr>
        <w:t>prowadzeniem cyklicznej selekcji księgozbioru;</w:t>
      </w:r>
    </w:p>
    <w:p w14:paraId="27C9EB3F" w14:textId="77777777" w:rsidR="006340F9" w:rsidRPr="00047DCD" w:rsidRDefault="006340F9" w:rsidP="006A4679">
      <w:pPr>
        <w:pStyle w:val="Akapitzlist"/>
        <w:numPr>
          <w:ilvl w:val="0"/>
          <w:numId w:val="87"/>
        </w:numPr>
        <w:spacing w:after="0" w:line="360" w:lineRule="auto"/>
        <w:rPr>
          <w:rFonts w:ascii="United Sans Rg Lt" w:hAnsi="United Sans Rg Lt"/>
        </w:rPr>
      </w:pPr>
      <w:r w:rsidRPr="00047DCD">
        <w:rPr>
          <w:rFonts w:ascii="United Sans Rg Lt" w:hAnsi="United Sans Rg Lt"/>
        </w:rPr>
        <w:t>nowe zadania o ogólnym charakterze.</w:t>
      </w:r>
    </w:p>
    <w:p w14:paraId="62580381" w14:textId="77777777" w:rsidR="006340F9" w:rsidRPr="00FD5918" w:rsidRDefault="006340F9" w:rsidP="00124CBA">
      <w:pPr>
        <w:numPr>
          <w:ilvl w:val="0"/>
          <w:numId w:val="27"/>
        </w:numPr>
        <w:spacing w:after="0" w:line="360" w:lineRule="auto"/>
        <w:rPr>
          <w:rFonts w:ascii="United Sans Rg Lt" w:hAnsi="United Sans Rg Lt"/>
        </w:rPr>
      </w:pPr>
      <w:r w:rsidRPr="00FD5918">
        <w:rPr>
          <w:rFonts w:ascii="United Sans Rg Lt" w:hAnsi="United Sans Rg Lt"/>
        </w:rPr>
        <w:t>Do zadań realizowanych w ramach gromadzenia dokumentacji specjalnej należą:</w:t>
      </w:r>
    </w:p>
    <w:p w14:paraId="658B5C2E" w14:textId="77777777" w:rsidR="006340F9" w:rsidRPr="00047DCD" w:rsidRDefault="006340F9" w:rsidP="006A4679">
      <w:pPr>
        <w:pStyle w:val="Akapitzlist"/>
        <w:numPr>
          <w:ilvl w:val="0"/>
          <w:numId w:val="88"/>
        </w:numPr>
        <w:spacing w:after="0" w:line="360" w:lineRule="auto"/>
        <w:rPr>
          <w:rFonts w:ascii="United Sans Rg Lt" w:hAnsi="United Sans Rg Lt"/>
        </w:rPr>
      </w:pPr>
      <w:r w:rsidRPr="00047DCD">
        <w:rPr>
          <w:rFonts w:ascii="United Sans Rg Lt" w:hAnsi="United Sans Rg Lt"/>
        </w:rPr>
        <w:t>gromadzenie dokumentacji zbiorów Muzeum w formie archiwum negatywów oraz archiwum nośników elektronicznych;</w:t>
      </w:r>
    </w:p>
    <w:p w14:paraId="2E5C3544" w14:textId="35326B33" w:rsidR="006340F9" w:rsidRPr="00047DCD" w:rsidRDefault="006340F9" w:rsidP="006A4679">
      <w:pPr>
        <w:pStyle w:val="Akapitzlist"/>
        <w:numPr>
          <w:ilvl w:val="0"/>
          <w:numId w:val="88"/>
        </w:numPr>
        <w:spacing w:after="0" w:line="360" w:lineRule="auto"/>
        <w:rPr>
          <w:rFonts w:ascii="United Sans Rg Lt" w:hAnsi="United Sans Rg Lt"/>
        </w:rPr>
      </w:pPr>
      <w:r w:rsidRPr="00047DCD">
        <w:rPr>
          <w:rFonts w:ascii="United Sans Rg Lt" w:hAnsi="United Sans Rg Lt"/>
        </w:rPr>
        <w:t>gromadzenie dokumentacji działalności wystawienniczej, artystycznej, edukacyjnej i</w:t>
      </w:r>
      <w:r w:rsidR="00A4479C" w:rsidRPr="00047DCD">
        <w:rPr>
          <w:rFonts w:ascii="Calibri" w:hAnsi="Calibri" w:cs="Calibri"/>
        </w:rPr>
        <w:t> </w:t>
      </w:r>
      <w:r w:rsidRPr="00047DCD">
        <w:rPr>
          <w:rFonts w:ascii="United Sans Rg Lt" w:hAnsi="United Sans Rg Lt"/>
        </w:rPr>
        <w:t>upowszechniającej Muzeum w formie negatywów, nośników elektronicznych, odbitek fotograficznych;</w:t>
      </w:r>
    </w:p>
    <w:p w14:paraId="22744267" w14:textId="77777777" w:rsidR="006340F9" w:rsidRPr="00047DCD" w:rsidRDefault="006340F9" w:rsidP="006A4679">
      <w:pPr>
        <w:pStyle w:val="Akapitzlist"/>
        <w:numPr>
          <w:ilvl w:val="0"/>
          <w:numId w:val="88"/>
        </w:numPr>
        <w:spacing w:after="0" w:line="360" w:lineRule="auto"/>
        <w:rPr>
          <w:rFonts w:ascii="United Sans Rg Lt" w:hAnsi="United Sans Rg Lt"/>
        </w:rPr>
      </w:pPr>
      <w:r w:rsidRPr="00047DCD">
        <w:rPr>
          <w:rFonts w:ascii="United Sans Rg Lt" w:hAnsi="United Sans Rg Lt"/>
        </w:rPr>
        <w:t>gromadzenie dokumentacji prasowej dotyczącej działalności Muzeum;</w:t>
      </w:r>
    </w:p>
    <w:p w14:paraId="612434F2" w14:textId="4BDF21F0" w:rsidR="006340F9" w:rsidRPr="00047DCD" w:rsidRDefault="006340F9" w:rsidP="006A4679">
      <w:pPr>
        <w:pStyle w:val="Akapitzlist"/>
        <w:numPr>
          <w:ilvl w:val="0"/>
          <w:numId w:val="88"/>
        </w:numPr>
        <w:spacing w:after="0" w:line="360" w:lineRule="auto"/>
        <w:rPr>
          <w:rFonts w:ascii="United Sans Rg Lt" w:hAnsi="United Sans Rg Lt"/>
        </w:rPr>
      </w:pPr>
      <w:r w:rsidRPr="00047DCD">
        <w:rPr>
          <w:rFonts w:ascii="United Sans Rg Lt" w:hAnsi="United Sans Rg Lt"/>
        </w:rPr>
        <w:t>prowadzenie wyodrębnionego zespołu dokumentów szczególnej wagi historycznej, nie związanej z</w:t>
      </w:r>
      <w:r w:rsidR="005D180F" w:rsidRPr="00047DCD">
        <w:rPr>
          <w:rFonts w:ascii="Calibri" w:hAnsi="Calibri" w:cs="Calibri"/>
        </w:rPr>
        <w:t> </w:t>
      </w:r>
      <w:r w:rsidRPr="00047DCD">
        <w:rPr>
          <w:rFonts w:ascii="United Sans Rg Lt" w:hAnsi="United Sans Rg Lt"/>
        </w:rPr>
        <w:t>bezpośrednią działalnością Muzeum (rękopisy, fotografie, druki ulotne, cimelia, współczesna książka artystyczna);</w:t>
      </w:r>
    </w:p>
    <w:p w14:paraId="4510055A" w14:textId="77777777" w:rsidR="006340F9" w:rsidRPr="00047DCD" w:rsidRDefault="006340F9" w:rsidP="006A4679">
      <w:pPr>
        <w:pStyle w:val="Akapitzlist"/>
        <w:numPr>
          <w:ilvl w:val="0"/>
          <w:numId w:val="88"/>
        </w:numPr>
        <w:spacing w:after="0" w:line="360" w:lineRule="auto"/>
        <w:rPr>
          <w:rFonts w:ascii="United Sans Rg Lt" w:hAnsi="United Sans Rg Lt"/>
        </w:rPr>
      </w:pPr>
      <w:r w:rsidRPr="00047DCD">
        <w:rPr>
          <w:rFonts w:ascii="United Sans Rg Lt" w:hAnsi="United Sans Rg Lt"/>
        </w:rPr>
        <w:t>nowe zadania o ogólnym charakterze.</w:t>
      </w:r>
    </w:p>
    <w:p w14:paraId="21E4452A" w14:textId="77777777" w:rsidR="006340F9" w:rsidRPr="00FD5918" w:rsidRDefault="006340F9" w:rsidP="00124CBA">
      <w:pPr>
        <w:numPr>
          <w:ilvl w:val="0"/>
          <w:numId w:val="27"/>
        </w:numPr>
        <w:tabs>
          <w:tab w:val="clear" w:pos="360"/>
        </w:tabs>
        <w:spacing w:after="0" w:line="360" w:lineRule="auto"/>
        <w:rPr>
          <w:rFonts w:ascii="United Sans Rg Lt" w:hAnsi="United Sans Rg Lt"/>
        </w:rPr>
      </w:pPr>
      <w:r w:rsidRPr="00FD5918">
        <w:rPr>
          <w:rFonts w:ascii="United Sans Rg Lt" w:hAnsi="United Sans Rg Lt"/>
        </w:rPr>
        <w:t>Do zadań realizowanych w ramach archiwum zakładowego należą:</w:t>
      </w:r>
    </w:p>
    <w:p w14:paraId="4D3E161A" w14:textId="77777777" w:rsidR="006340F9" w:rsidRPr="00047DCD" w:rsidRDefault="006340F9" w:rsidP="006A4679">
      <w:pPr>
        <w:pStyle w:val="Akapitzlist"/>
        <w:numPr>
          <w:ilvl w:val="0"/>
          <w:numId w:val="89"/>
        </w:numPr>
        <w:spacing w:after="0" w:line="360" w:lineRule="auto"/>
        <w:rPr>
          <w:rFonts w:ascii="United Sans Rg Lt" w:hAnsi="United Sans Rg Lt"/>
        </w:rPr>
      </w:pPr>
      <w:r w:rsidRPr="00047DCD">
        <w:rPr>
          <w:rFonts w:ascii="United Sans Rg Lt" w:hAnsi="United Sans Rg Lt"/>
        </w:rPr>
        <w:t>porządkowanie i udostępnianie archiwaliów Muzeum;</w:t>
      </w:r>
    </w:p>
    <w:p w14:paraId="61E2C5F9" w14:textId="5590A8F7" w:rsidR="006340F9" w:rsidRPr="00047DCD" w:rsidRDefault="006340F9" w:rsidP="006A4679">
      <w:pPr>
        <w:pStyle w:val="Akapitzlist"/>
        <w:numPr>
          <w:ilvl w:val="0"/>
          <w:numId w:val="89"/>
        </w:numPr>
        <w:spacing w:after="0" w:line="360" w:lineRule="auto"/>
        <w:rPr>
          <w:rFonts w:ascii="United Sans Rg Lt" w:hAnsi="United Sans Rg Lt"/>
        </w:rPr>
      </w:pPr>
      <w:r w:rsidRPr="00047DCD">
        <w:rPr>
          <w:rFonts w:ascii="United Sans Rg Lt" w:hAnsi="United Sans Rg Lt"/>
        </w:rPr>
        <w:t>współpraca z Archiwum Państwowym w Łodzi w zakresie uregulowanym przez ustawę z</w:t>
      </w:r>
      <w:r w:rsidR="00A4479C" w:rsidRPr="00047DCD">
        <w:rPr>
          <w:rFonts w:ascii="Calibri" w:hAnsi="Calibri" w:cs="Calibri"/>
        </w:rPr>
        <w:t> </w:t>
      </w:r>
      <w:r w:rsidRPr="00047DCD">
        <w:rPr>
          <w:rFonts w:ascii="United Sans Rg Lt" w:hAnsi="United Sans Rg Lt"/>
        </w:rPr>
        <w:t>dnia 14 lipca 1983 r. o narodowym zasobie archiwalnym i archiwach (Dz. U. z 2015 r. poz. 1446 oraz z 2016 r. poz. 352);</w:t>
      </w:r>
    </w:p>
    <w:p w14:paraId="53D1DC30" w14:textId="77777777" w:rsidR="006340F9" w:rsidRPr="00047DCD" w:rsidRDefault="006340F9" w:rsidP="006A4679">
      <w:pPr>
        <w:pStyle w:val="Akapitzlist"/>
        <w:numPr>
          <w:ilvl w:val="0"/>
          <w:numId w:val="89"/>
        </w:numPr>
        <w:spacing w:after="0" w:line="360" w:lineRule="auto"/>
        <w:rPr>
          <w:rFonts w:ascii="United Sans Rg Lt" w:hAnsi="United Sans Rg Lt"/>
        </w:rPr>
      </w:pPr>
      <w:r w:rsidRPr="00047DCD">
        <w:rPr>
          <w:rFonts w:ascii="United Sans Rg Lt" w:hAnsi="United Sans Rg Lt"/>
        </w:rPr>
        <w:t>nowe zadania o ogólnym charakterze.</w:t>
      </w:r>
    </w:p>
    <w:p w14:paraId="6B1ACD19" w14:textId="380B484B" w:rsidR="006340F9" w:rsidRPr="00FD5918" w:rsidRDefault="006340F9" w:rsidP="00465D7E">
      <w:pPr>
        <w:spacing w:before="120" w:after="0" w:line="360" w:lineRule="auto"/>
        <w:jc w:val="center"/>
        <w:rPr>
          <w:rFonts w:ascii="United Sans Rg Lt" w:hAnsi="United Sans Rg Lt"/>
        </w:rPr>
      </w:pPr>
      <w:r w:rsidRPr="00FD5918">
        <w:rPr>
          <w:rFonts w:ascii="United Sans Rg Lt" w:hAnsi="United Sans Rg Lt"/>
        </w:rPr>
        <w:t>§ 20</w:t>
      </w:r>
    </w:p>
    <w:p w14:paraId="7E3B1EBB" w14:textId="2EEDD31F" w:rsidR="006340F9" w:rsidRPr="00FD5918" w:rsidRDefault="006340F9" w:rsidP="00124CBA">
      <w:pPr>
        <w:numPr>
          <w:ilvl w:val="0"/>
          <w:numId w:val="58"/>
        </w:numPr>
        <w:spacing w:after="0" w:line="360" w:lineRule="auto"/>
        <w:rPr>
          <w:rFonts w:ascii="United Sans Rg Lt" w:hAnsi="United Sans Rg Lt"/>
        </w:rPr>
      </w:pPr>
      <w:r w:rsidRPr="00FD5918">
        <w:rPr>
          <w:rFonts w:ascii="United Sans Rg Lt" w:hAnsi="United Sans Rg Lt"/>
        </w:rPr>
        <w:t>Dział Centrum Muzeologiczne podejmuje zadania w zakresie programowania i</w:t>
      </w:r>
      <w:r w:rsidR="00A4479C" w:rsidRPr="00FD5918">
        <w:rPr>
          <w:rFonts w:ascii="Calibri" w:hAnsi="Calibri" w:cs="Calibri"/>
        </w:rPr>
        <w:t> </w:t>
      </w:r>
      <w:r w:rsidRPr="00FD5918">
        <w:rPr>
          <w:rFonts w:ascii="United Sans Rg Lt" w:hAnsi="United Sans Rg Lt"/>
        </w:rPr>
        <w:t>realizacji działalności naukowo-badawczej Muzeum.</w:t>
      </w:r>
    </w:p>
    <w:p w14:paraId="3293564B" w14:textId="77777777" w:rsidR="006340F9" w:rsidRPr="00FD5918" w:rsidRDefault="006340F9" w:rsidP="00124CBA">
      <w:pPr>
        <w:numPr>
          <w:ilvl w:val="0"/>
          <w:numId w:val="58"/>
        </w:numPr>
        <w:spacing w:after="0" w:line="360" w:lineRule="auto"/>
        <w:rPr>
          <w:rFonts w:ascii="United Sans Rg Lt" w:hAnsi="United Sans Rg Lt"/>
        </w:rPr>
      </w:pPr>
      <w:r w:rsidRPr="00FD5918">
        <w:rPr>
          <w:rFonts w:ascii="United Sans Rg Lt" w:hAnsi="United Sans Rg Lt"/>
        </w:rPr>
        <w:t xml:space="preserve">Do zadań Działu Centrum Muzeologiczne należą: </w:t>
      </w:r>
    </w:p>
    <w:p w14:paraId="59623B89" w14:textId="121C4429"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 xml:space="preserve">realizowanie wieloletnich programów naukowo-badawczych, opartych na zróżnicowanych formach aktywności merytorycznej Muzeum; </w:t>
      </w:r>
    </w:p>
    <w:p w14:paraId="2892CAC4" w14:textId="77777777"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 xml:space="preserve">inspirowanie tematyki badawczej, wystawienniczej i popularyzatorskiej; </w:t>
      </w:r>
    </w:p>
    <w:p w14:paraId="22798C6F" w14:textId="77777777"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lastRenderedPageBreak/>
        <w:t>planowanie i realizacja w zakresie merytorycznym programu publicznego Muzeum, m.in. konferencji, seminariów, wykładów, spotkań, paneli dyskusyjnych oraz innych form przekazu;</w:t>
      </w:r>
      <w:r w:rsidRPr="00047DCD">
        <w:rPr>
          <w:rFonts w:ascii="United Sans Rg Lt" w:hAnsi="United Sans Rg Lt"/>
          <w:highlight w:val="magenta"/>
        </w:rPr>
        <w:t xml:space="preserve"> </w:t>
      </w:r>
    </w:p>
    <w:p w14:paraId="2C0D3FE3" w14:textId="0DE4DBA5"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gromadzenie i opracowywanie informacji dotyczących kierunków rozwoju muzealnictwa w</w:t>
      </w:r>
      <w:r w:rsidR="00A4479C" w:rsidRPr="00047DCD">
        <w:rPr>
          <w:rFonts w:ascii="Calibri" w:hAnsi="Calibri" w:cs="Calibri"/>
        </w:rPr>
        <w:t> </w:t>
      </w:r>
      <w:r w:rsidRPr="00047DCD">
        <w:rPr>
          <w:rFonts w:ascii="United Sans Rg Lt" w:hAnsi="United Sans Rg Lt"/>
        </w:rPr>
        <w:t xml:space="preserve">kraju i za granicą; </w:t>
      </w:r>
    </w:p>
    <w:p w14:paraId="1358BED6" w14:textId="4C13E615"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inicjowanie i realizacja projektów związanych z szeroko pojętą dziedziną muzealnictwa i</w:t>
      </w:r>
      <w:r w:rsidR="00A4479C" w:rsidRPr="00047DCD">
        <w:rPr>
          <w:rFonts w:ascii="Calibri" w:hAnsi="Calibri" w:cs="Calibri"/>
        </w:rPr>
        <w:t> </w:t>
      </w:r>
      <w:r w:rsidRPr="00047DCD">
        <w:rPr>
          <w:rFonts w:ascii="United Sans Rg Lt" w:hAnsi="United Sans Rg Lt"/>
        </w:rPr>
        <w:t xml:space="preserve">muzeologii; </w:t>
      </w:r>
    </w:p>
    <w:p w14:paraId="4E9DC346" w14:textId="0B2E98AD"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koordynowanie i realizacja działań merytorycznych i formalnych związanych z</w:t>
      </w:r>
      <w:r w:rsidR="00A4479C" w:rsidRPr="00047DCD">
        <w:rPr>
          <w:rFonts w:ascii="Calibri" w:hAnsi="Calibri" w:cs="Calibri"/>
        </w:rPr>
        <w:t> </w:t>
      </w:r>
      <w:r w:rsidRPr="00047DCD">
        <w:rPr>
          <w:rFonts w:ascii="United Sans Rg Lt" w:hAnsi="United Sans Rg Lt"/>
        </w:rPr>
        <w:t xml:space="preserve">utrzymaniem statusu jednostki naukowo-badawczej; </w:t>
      </w:r>
    </w:p>
    <w:p w14:paraId="155942BA" w14:textId="77777777"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współpraca z krajowymi i zagranicznymi ośrodkami akademickimi, muzeami, innymi instytucjami, organizacjami i stowarzyszeniami oraz osobami fizycznymi w zakresie działalności merytorycznej;</w:t>
      </w:r>
    </w:p>
    <w:p w14:paraId="1C619B6F" w14:textId="77777777" w:rsidR="006340F9" w:rsidRPr="00047DCD" w:rsidRDefault="006340F9" w:rsidP="006A4679">
      <w:pPr>
        <w:pStyle w:val="Akapitzlist"/>
        <w:numPr>
          <w:ilvl w:val="0"/>
          <w:numId w:val="90"/>
        </w:numPr>
        <w:spacing w:after="0" w:line="360" w:lineRule="auto"/>
        <w:rPr>
          <w:rFonts w:ascii="United Sans Rg Lt" w:hAnsi="United Sans Rg Lt"/>
        </w:rPr>
      </w:pPr>
      <w:r w:rsidRPr="00047DCD">
        <w:rPr>
          <w:rFonts w:ascii="United Sans Rg Lt" w:hAnsi="United Sans Rg Lt"/>
        </w:rPr>
        <w:t>nowe zadania o ogólnym charakterze.</w:t>
      </w:r>
    </w:p>
    <w:p w14:paraId="646683C4" w14:textId="217B8EDE" w:rsidR="006340F9" w:rsidRPr="00FD5918" w:rsidRDefault="006340F9" w:rsidP="00465D7E">
      <w:pPr>
        <w:spacing w:before="120" w:after="0" w:line="360" w:lineRule="auto"/>
        <w:jc w:val="center"/>
        <w:rPr>
          <w:rFonts w:ascii="United Sans Rg Lt" w:hAnsi="United Sans Rg Lt"/>
          <w:u w:val="single"/>
        </w:rPr>
      </w:pPr>
      <w:r w:rsidRPr="00FD5918">
        <w:rPr>
          <w:rFonts w:ascii="United Sans Rg Lt" w:hAnsi="United Sans Rg Lt"/>
        </w:rPr>
        <w:t>§ 21</w:t>
      </w:r>
    </w:p>
    <w:p w14:paraId="4BD9D057" w14:textId="77777777" w:rsidR="006340F9" w:rsidRPr="00FD5918" w:rsidRDefault="006340F9" w:rsidP="00124CBA">
      <w:pPr>
        <w:numPr>
          <w:ilvl w:val="0"/>
          <w:numId w:val="59"/>
        </w:numPr>
        <w:spacing w:after="0" w:line="360" w:lineRule="auto"/>
        <w:rPr>
          <w:rFonts w:ascii="United Sans Rg Lt" w:hAnsi="United Sans Rg Lt"/>
        </w:rPr>
      </w:pPr>
      <w:r w:rsidRPr="00FD5918">
        <w:rPr>
          <w:rFonts w:ascii="United Sans Rg Lt" w:hAnsi="United Sans Rg Lt"/>
        </w:rPr>
        <w:t>Dział Edukacji realizuje działalność edukacyjną i upowszechniającą, skupioną wokół kolekcji sztuki nowoczesnej oraz działalności naukowo-badawczej Muzeum.</w:t>
      </w:r>
    </w:p>
    <w:p w14:paraId="5ABFAC12" w14:textId="77777777" w:rsidR="006340F9" w:rsidRPr="00FD5918" w:rsidRDefault="006340F9" w:rsidP="00124CBA">
      <w:pPr>
        <w:numPr>
          <w:ilvl w:val="0"/>
          <w:numId w:val="59"/>
        </w:numPr>
        <w:spacing w:after="0" w:line="360" w:lineRule="auto"/>
        <w:rPr>
          <w:rFonts w:ascii="United Sans Rg Lt" w:hAnsi="United Sans Rg Lt"/>
        </w:rPr>
      </w:pPr>
      <w:r w:rsidRPr="00FD5918">
        <w:rPr>
          <w:rFonts w:ascii="United Sans Rg Lt" w:hAnsi="United Sans Rg Lt"/>
        </w:rPr>
        <w:t xml:space="preserve">Do zadań Działu Edukacji należą: </w:t>
      </w:r>
    </w:p>
    <w:p w14:paraId="063924B4" w14:textId="77777777"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organizacja, koordynacja i realizacja obsługi zwiedzających w zakresie oprowadzania na wystawach stałych i czasowych;</w:t>
      </w:r>
    </w:p>
    <w:p w14:paraId="5941D206" w14:textId="77777777"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 xml:space="preserve">opracowywanie i realizacja muzealnej działalności edukacyjnej poprzez zróżnicowane formy przekazu, w tym m.in.: lekcje muzealne, wykłady o sztuce, sesje, konkursy wiedzy o sztuce, warsztaty edukacyjne, wydawnictwa popularyzatorskie; </w:t>
      </w:r>
    </w:p>
    <w:p w14:paraId="4D2318B4" w14:textId="605EA843"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przygotowywanie programu edukacyjnego towarzyszącego ekspozycji stałej i</w:t>
      </w:r>
      <w:r w:rsidR="00A4479C" w:rsidRPr="00047DCD">
        <w:rPr>
          <w:rFonts w:ascii="Calibri" w:hAnsi="Calibri" w:cs="Calibri"/>
        </w:rPr>
        <w:t> </w:t>
      </w:r>
      <w:r w:rsidRPr="00047DCD">
        <w:rPr>
          <w:rFonts w:ascii="United Sans Rg Lt" w:hAnsi="United Sans Rg Lt"/>
        </w:rPr>
        <w:t>wystawom czasowym oraz programów merytorycznych popularyzujących zbiory muzealne za pomocą zróżnicowanych form przekazu, we współpracy w szczególności z Działem Sztuki Nowoczesnej, Działem Zbiorów Sztuki Nowoczesnej, Działem Realizacji Wystaw i</w:t>
      </w:r>
      <w:r w:rsidR="00A4479C" w:rsidRPr="00047DCD">
        <w:rPr>
          <w:rFonts w:ascii="Calibri" w:hAnsi="Calibri" w:cs="Calibri"/>
        </w:rPr>
        <w:t> </w:t>
      </w:r>
      <w:r w:rsidRPr="00047DCD">
        <w:rPr>
          <w:rFonts w:ascii="United Sans Rg Lt" w:hAnsi="United Sans Rg Lt"/>
        </w:rPr>
        <w:t>Wydawnictw oraz Działem Komunikacji;</w:t>
      </w:r>
    </w:p>
    <w:p w14:paraId="56779A24" w14:textId="77777777"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opracowywanie publikacji w zakresie działalności edukacyjnej Muzeum oraz wydawnictw popularyzatorskich, m.in. stanowiących materiały pomocnicze w pracy oświatowej;</w:t>
      </w:r>
    </w:p>
    <w:p w14:paraId="45612E5F" w14:textId="77777777"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współpraca w zakresie działań edukacyjnych ze szkołami, centrami kultury, instytucjami społeczno-kulturalnymi i innymi organizacjami oraz osobami fizycznymi;</w:t>
      </w:r>
    </w:p>
    <w:p w14:paraId="3C3CBD71" w14:textId="77777777"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współpraca z Towarzystwem Przyjaciół Muzeum Sztuki w Łodzi;</w:t>
      </w:r>
    </w:p>
    <w:p w14:paraId="013C641B" w14:textId="77777777" w:rsidR="006340F9" w:rsidRPr="00047DCD" w:rsidRDefault="006340F9" w:rsidP="006A4679">
      <w:pPr>
        <w:pStyle w:val="Akapitzlist"/>
        <w:numPr>
          <w:ilvl w:val="0"/>
          <w:numId w:val="91"/>
        </w:numPr>
        <w:spacing w:after="0" w:line="360" w:lineRule="auto"/>
        <w:rPr>
          <w:rFonts w:ascii="United Sans Rg Lt" w:hAnsi="United Sans Rg Lt"/>
        </w:rPr>
      </w:pPr>
      <w:r w:rsidRPr="00047DCD">
        <w:rPr>
          <w:rFonts w:ascii="United Sans Rg Lt" w:hAnsi="United Sans Rg Lt"/>
        </w:rPr>
        <w:t>nowe zadania o ogólnym charakterze.</w:t>
      </w:r>
    </w:p>
    <w:p w14:paraId="18DF3103" w14:textId="4746B58C" w:rsidR="006340F9" w:rsidRPr="00FD5918" w:rsidRDefault="006340F9" w:rsidP="00124CBA">
      <w:pPr>
        <w:numPr>
          <w:ilvl w:val="0"/>
          <w:numId w:val="59"/>
        </w:numPr>
        <w:spacing w:after="0" w:line="360" w:lineRule="auto"/>
        <w:rPr>
          <w:rFonts w:ascii="United Sans Rg Lt" w:hAnsi="United Sans Rg Lt"/>
        </w:rPr>
      </w:pPr>
      <w:r w:rsidRPr="00FD5918">
        <w:rPr>
          <w:rFonts w:ascii="United Sans Rg Lt" w:hAnsi="United Sans Rg Lt"/>
        </w:rPr>
        <w:t xml:space="preserve">W ramach Działu Edukacji funkcjonuje Sekcja Edukacyjna </w:t>
      </w:r>
      <w:r w:rsidR="00A4479C"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działająca na terenie Filii </w:t>
      </w:r>
      <w:r w:rsidR="00A4479C"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w:t>
      </w:r>
    </w:p>
    <w:p w14:paraId="41C103E8" w14:textId="47945B33" w:rsidR="006340F9" w:rsidRPr="00FD5918" w:rsidRDefault="006340F9" w:rsidP="00465D7E">
      <w:pPr>
        <w:spacing w:before="120" w:after="0" w:line="360" w:lineRule="auto"/>
        <w:jc w:val="center"/>
        <w:rPr>
          <w:rFonts w:ascii="United Sans Rg Lt" w:hAnsi="United Sans Rg Lt"/>
        </w:rPr>
      </w:pPr>
      <w:r w:rsidRPr="00FD5918">
        <w:rPr>
          <w:rFonts w:ascii="United Sans Rg Lt" w:hAnsi="United Sans Rg Lt"/>
        </w:rPr>
        <w:t>§ 22</w:t>
      </w:r>
    </w:p>
    <w:p w14:paraId="24BFBBCA" w14:textId="07BC8438" w:rsidR="006340F9" w:rsidRPr="00FD5918" w:rsidRDefault="006340F9" w:rsidP="00124CBA">
      <w:pPr>
        <w:numPr>
          <w:ilvl w:val="0"/>
          <w:numId w:val="14"/>
        </w:numPr>
        <w:spacing w:after="0" w:line="360" w:lineRule="auto"/>
        <w:rPr>
          <w:rFonts w:ascii="United Sans Rg Lt" w:hAnsi="United Sans Rg Lt"/>
        </w:rPr>
      </w:pPr>
      <w:r w:rsidRPr="00FD5918">
        <w:rPr>
          <w:rFonts w:ascii="United Sans Rg Lt" w:hAnsi="United Sans Rg Lt"/>
        </w:rPr>
        <w:t>Główny Inwentaryzator i jego dział funkcjonują na podstawie rozporządzenia Ministra Kultury i</w:t>
      </w:r>
      <w:r w:rsidR="005D180F">
        <w:rPr>
          <w:rFonts w:ascii="Calibri" w:hAnsi="Calibri" w:cs="Calibri"/>
        </w:rPr>
        <w:t> </w:t>
      </w:r>
      <w:r w:rsidRPr="00FD5918">
        <w:rPr>
          <w:rFonts w:ascii="United Sans Rg Lt" w:hAnsi="United Sans Rg Lt"/>
        </w:rPr>
        <w:t>Dziedzictwa Narodowego z dnia 15 maja 2008 r. w sprawie warunków, sposobu i</w:t>
      </w:r>
      <w:r w:rsidR="00A4479C" w:rsidRPr="00FD5918">
        <w:rPr>
          <w:rFonts w:ascii="Calibri" w:hAnsi="Calibri" w:cs="Calibri"/>
        </w:rPr>
        <w:t> </w:t>
      </w:r>
      <w:r w:rsidRPr="00FD5918">
        <w:rPr>
          <w:rFonts w:ascii="United Sans Rg Lt" w:hAnsi="United Sans Rg Lt"/>
        </w:rPr>
        <w:t>trybu przenoszenia muzealiów (Dz. U. z 2008 r. Nr 91, poz. 569) oraz rozporządzenia Ministra Kultury z</w:t>
      </w:r>
      <w:r w:rsidR="005D180F">
        <w:rPr>
          <w:rFonts w:ascii="Calibri" w:hAnsi="Calibri" w:cs="Calibri"/>
        </w:rPr>
        <w:t> </w:t>
      </w:r>
      <w:r w:rsidRPr="00FD5918">
        <w:rPr>
          <w:rFonts w:ascii="United Sans Rg Lt" w:hAnsi="United Sans Rg Lt"/>
        </w:rPr>
        <w:t>dnia 30 sierpnia 2004 r. w sprawie zakresu, form i</w:t>
      </w:r>
      <w:r w:rsidR="00A4479C" w:rsidRPr="00FD5918">
        <w:rPr>
          <w:rFonts w:ascii="Calibri" w:hAnsi="Calibri" w:cs="Calibri"/>
        </w:rPr>
        <w:t> </w:t>
      </w:r>
      <w:r w:rsidRPr="00FD5918">
        <w:rPr>
          <w:rFonts w:ascii="United Sans Rg Lt" w:hAnsi="United Sans Rg Lt"/>
        </w:rPr>
        <w:t>sposobu ewidencjonowania zabytków w</w:t>
      </w:r>
      <w:r w:rsidR="005D180F">
        <w:rPr>
          <w:rFonts w:ascii="Calibri" w:hAnsi="Calibri" w:cs="Calibri"/>
        </w:rPr>
        <w:t> </w:t>
      </w:r>
      <w:r w:rsidRPr="00FD5918">
        <w:rPr>
          <w:rFonts w:ascii="United Sans Rg Lt" w:hAnsi="United Sans Rg Lt"/>
        </w:rPr>
        <w:t>muzeach (Dz. U. z 2004 r. Nr 202, poz. 2073).</w:t>
      </w:r>
    </w:p>
    <w:p w14:paraId="4CAD757B" w14:textId="77777777" w:rsidR="006340F9" w:rsidRPr="00FD5918" w:rsidRDefault="006340F9" w:rsidP="00124CBA">
      <w:pPr>
        <w:numPr>
          <w:ilvl w:val="0"/>
          <w:numId w:val="14"/>
        </w:numPr>
        <w:spacing w:after="0" w:line="360" w:lineRule="auto"/>
        <w:rPr>
          <w:rFonts w:ascii="United Sans Rg Lt" w:hAnsi="United Sans Rg Lt"/>
        </w:rPr>
      </w:pPr>
      <w:r w:rsidRPr="00FD5918">
        <w:rPr>
          <w:rFonts w:ascii="United Sans Rg Lt" w:hAnsi="United Sans Rg Lt"/>
        </w:rPr>
        <w:lastRenderedPageBreak/>
        <w:t xml:space="preserve">Kierownikiem działu jest Główny Inwentaryzator, który nadzoruje gospodarkę zasobami muzealnymi poszczególnych działów jednostek i komórek organizacyjnych. </w:t>
      </w:r>
    </w:p>
    <w:p w14:paraId="3580DF41" w14:textId="77777777" w:rsidR="006340F9" w:rsidRPr="00FD5918" w:rsidRDefault="006340F9" w:rsidP="00124CBA">
      <w:pPr>
        <w:numPr>
          <w:ilvl w:val="0"/>
          <w:numId w:val="14"/>
        </w:numPr>
        <w:spacing w:after="0" w:line="360" w:lineRule="auto"/>
        <w:rPr>
          <w:rFonts w:ascii="United Sans Rg Lt" w:hAnsi="United Sans Rg Lt"/>
        </w:rPr>
      </w:pPr>
      <w:r w:rsidRPr="00FD5918">
        <w:rPr>
          <w:rFonts w:ascii="United Sans Rg Lt" w:hAnsi="United Sans Rg Lt"/>
        </w:rPr>
        <w:t xml:space="preserve">Dział Głównego Inwentaryzatora sprawuje opiekę nad zbiorami Muzeum w zakresie wyznaczonym obowiązkami Głównego Inwentaryzatora. </w:t>
      </w:r>
    </w:p>
    <w:p w14:paraId="5178A960" w14:textId="77777777" w:rsidR="006340F9" w:rsidRPr="00FD5918" w:rsidRDefault="006340F9" w:rsidP="00124CBA">
      <w:pPr>
        <w:numPr>
          <w:ilvl w:val="0"/>
          <w:numId w:val="14"/>
        </w:numPr>
        <w:spacing w:after="0" w:line="360" w:lineRule="auto"/>
        <w:rPr>
          <w:rFonts w:ascii="United Sans Rg Lt" w:hAnsi="United Sans Rg Lt"/>
        </w:rPr>
      </w:pPr>
      <w:r w:rsidRPr="00FD5918">
        <w:rPr>
          <w:rFonts w:ascii="United Sans Rg Lt" w:hAnsi="United Sans Rg Lt"/>
        </w:rPr>
        <w:t xml:space="preserve">Do zadań Głównego Inwentaryzatora należą: </w:t>
      </w:r>
    </w:p>
    <w:p w14:paraId="1D06B606"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 xml:space="preserve">nadzór nad inwentaryzacją zbiorów i ruchem muzealiów; </w:t>
      </w:r>
    </w:p>
    <w:p w14:paraId="2581B81B" w14:textId="2BF3340C"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nadzór nad zabezpieczeniem zbiorów Muzeum na wystawach, w magazynach dzieł sztuki i</w:t>
      </w:r>
      <w:r w:rsidR="00A4479C" w:rsidRPr="00047DCD">
        <w:rPr>
          <w:rFonts w:ascii="Calibri" w:hAnsi="Calibri" w:cs="Calibri"/>
        </w:rPr>
        <w:t> </w:t>
      </w:r>
      <w:r w:rsidRPr="00047DCD">
        <w:rPr>
          <w:rFonts w:ascii="United Sans Rg Lt" w:hAnsi="United Sans Rg Lt"/>
        </w:rPr>
        <w:t xml:space="preserve">pracowniach; </w:t>
      </w:r>
    </w:p>
    <w:p w14:paraId="7C80B8EC"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nadzór nad ewidencjonowaniem muzealiów;</w:t>
      </w:r>
    </w:p>
    <w:p w14:paraId="7143431F"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prowadzenie kontroli zbiorów;</w:t>
      </w:r>
    </w:p>
    <w:p w14:paraId="3C72F32C"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nadzór nad ruchem muzealiów i prowadzenie stosownej dokumentacji;</w:t>
      </w:r>
    </w:p>
    <w:p w14:paraId="20E7C304" w14:textId="736EC5B8"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nadzór nad procedurą zakupów i przyjmowania darowizn muzealiów oraz przyjmowanie i</w:t>
      </w:r>
      <w:r w:rsidR="00A4479C" w:rsidRPr="00047DCD">
        <w:rPr>
          <w:rFonts w:ascii="Calibri" w:hAnsi="Calibri" w:cs="Calibri"/>
        </w:rPr>
        <w:t> </w:t>
      </w:r>
      <w:r w:rsidRPr="00047DCD">
        <w:rPr>
          <w:rFonts w:ascii="United Sans Rg Lt" w:hAnsi="United Sans Rg Lt"/>
        </w:rPr>
        <w:t>zwrot depozytów;</w:t>
      </w:r>
    </w:p>
    <w:p w14:paraId="763136BC"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 xml:space="preserve">nadzór i koordynacja realizacji kwerend; </w:t>
      </w:r>
    </w:p>
    <w:p w14:paraId="590DB2AC"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 xml:space="preserve">współpraca w zakresie digitalizacji zbiorów; </w:t>
      </w:r>
    </w:p>
    <w:p w14:paraId="7D8C4B5E"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nadzór nad zapisami inwentarza elektronicznego zbiorów, w tym nad dokumentacją wizualną zbiorów w ramach procesu digitalizacji zbiorów;</w:t>
      </w:r>
    </w:p>
    <w:p w14:paraId="0A346204"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przygotowanie i wykonanie zabezpieczenia zbiorów na wypadek konfliktu zbrojnego, przy współpracy z osobami wyszczególnionymi w Planie ochrony ruchomych dóbr kultury na wypadek zagrożenia bezpieczeństwa państwa i konfliktu zbrojnego;</w:t>
      </w:r>
    </w:p>
    <w:p w14:paraId="16A0F984" w14:textId="77777777" w:rsidR="006340F9" w:rsidRPr="00047DCD" w:rsidRDefault="006340F9" w:rsidP="006A4679">
      <w:pPr>
        <w:pStyle w:val="Akapitzlist"/>
        <w:numPr>
          <w:ilvl w:val="0"/>
          <w:numId w:val="92"/>
        </w:numPr>
        <w:spacing w:after="0" w:line="360" w:lineRule="auto"/>
        <w:rPr>
          <w:rFonts w:ascii="United Sans Rg Lt" w:hAnsi="United Sans Rg Lt"/>
        </w:rPr>
      </w:pPr>
      <w:r w:rsidRPr="00047DCD">
        <w:rPr>
          <w:rFonts w:ascii="United Sans Rg Lt" w:hAnsi="United Sans Rg Lt"/>
        </w:rPr>
        <w:t>nowe zadania o ogólnym charakterze.</w:t>
      </w:r>
    </w:p>
    <w:p w14:paraId="2A7028A1" w14:textId="493A6565" w:rsidR="006340F9" w:rsidRPr="00FD5918" w:rsidRDefault="006340F9" w:rsidP="00124CBA">
      <w:pPr>
        <w:numPr>
          <w:ilvl w:val="0"/>
          <w:numId w:val="14"/>
        </w:numPr>
        <w:spacing w:after="0" w:line="360" w:lineRule="auto"/>
        <w:rPr>
          <w:rFonts w:ascii="United Sans Rg Lt" w:hAnsi="United Sans Rg Lt"/>
        </w:rPr>
      </w:pPr>
      <w:r w:rsidRPr="00FD5918">
        <w:rPr>
          <w:rFonts w:ascii="United Sans Rg Lt" w:hAnsi="United Sans Rg Lt"/>
        </w:rPr>
        <w:t>Zasady funkcjonowania magazynów dzieł sztuki, a przypisanych do jednostek i</w:t>
      </w:r>
      <w:r w:rsidR="00A4479C" w:rsidRPr="00FD5918">
        <w:rPr>
          <w:rFonts w:ascii="Calibri" w:hAnsi="Calibri" w:cs="Calibri"/>
        </w:rPr>
        <w:t> </w:t>
      </w:r>
      <w:r w:rsidRPr="00FD5918">
        <w:rPr>
          <w:rFonts w:ascii="United Sans Rg Lt" w:hAnsi="United Sans Rg Lt"/>
        </w:rPr>
        <w:t>komórek organizacyjnych, winny być określone przez Głównego Inwentaryzatora.</w:t>
      </w:r>
    </w:p>
    <w:p w14:paraId="00BD5824" w14:textId="5659A178" w:rsidR="006340F9" w:rsidRPr="00FD5918" w:rsidRDefault="006340F9" w:rsidP="00465D7E">
      <w:pPr>
        <w:spacing w:before="120" w:after="0" w:line="360" w:lineRule="auto"/>
        <w:jc w:val="center"/>
        <w:rPr>
          <w:rFonts w:ascii="United Sans Rg Lt" w:hAnsi="United Sans Rg Lt"/>
          <w:u w:val="single"/>
        </w:rPr>
      </w:pPr>
      <w:r w:rsidRPr="00FD5918">
        <w:rPr>
          <w:rFonts w:ascii="United Sans Rg Lt" w:hAnsi="United Sans Rg Lt"/>
        </w:rPr>
        <w:t>§ 23</w:t>
      </w:r>
    </w:p>
    <w:p w14:paraId="7AEB1BCA" w14:textId="10D37AF4" w:rsidR="006340F9" w:rsidRPr="00FD5918" w:rsidRDefault="006340F9" w:rsidP="00124CBA">
      <w:pPr>
        <w:numPr>
          <w:ilvl w:val="0"/>
          <w:numId w:val="23"/>
        </w:numPr>
        <w:spacing w:after="0" w:line="360" w:lineRule="auto"/>
        <w:rPr>
          <w:rFonts w:ascii="United Sans Rg Lt" w:hAnsi="United Sans Rg Lt"/>
        </w:rPr>
      </w:pPr>
      <w:r w:rsidRPr="00FD5918">
        <w:rPr>
          <w:rFonts w:ascii="United Sans Rg Lt" w:hAnsi="United Sans Rg Lt"/>
        </w:rPr>
        <w:t>Dział Konserwacji Zbiorów realizuje zadania w zakresie opieki konserwatorskiej nad zbiorami Muzeum oraz nad obiektami prezentowanymi w ramach działalności wystawienniczej.</w:t>
      </w:r>
    </w:p>
    <w:p w14:paraId="20D17982" w14:textId="77777777" w:rsidR="006340F9" w:rsidRPr="00FD5918" w:rsidRDefault="006340F9" w:rsidP="00124CBA">
      <w:pPr>
        <w:numPr>
          <w:ilvl w:val="0"/>
          <w:numId w:val="23"/>
        </w:numPr>
        <w:spacing w:after="0" w:line="360" w:lineRule="auto"/>
        <w:rPr>
          <w:rFonts w:ascii="United Sans Rg Lt" w:hAnsi="United Sans Rg Lt"/>
        </w:rPr>
      </w:pPr>
      <w:r w:rsidRPr="00FD5918">
        <w:rPr>
          <w:rFonts w:ascii="United Sans Rg Lt" w:hAnsi="United Sans Rg Lt"/>
        </w:rPr>
        <w:t>Do zadań Działu Konserwacji Zbiorów należą:</w:t>
      </w:r>
    </w:p>
    <w:p w14:paraId="1F2F28E0" w14:textId="77777777" w:rsidR="006340F9" w:rsidRPr="00047DCD" w:rsidRDefault="006340F9" w:rsidP="006A4679">
      <w:pPr>
        <w:pStyle w:val="Akapitzlist"/>
        <w:numPr>
          <w:ilvl w:val="0"/>
          <w:numId w:val="93"/>
        </w:numPr>
        <w:spacing w:after="0" w:line="360" w:lineRule="auto"/>
        <w:rPr>
          <w:rFonts w:ascii="United Sans Rg Lt" w:hAnsi="United Sans Rg Lt"/>
        </w:rPr>
      </w:pPr>
      <w:r w:rsidRPr="00047DCD">
        <w:rPr>
          <w:rFonts w:ascii="United Sans Rg Lt" w:hAnsi="United Sans Rg Lt"/>
        </w:rPr>
        <w:t>nadzór nad stanem zachowania i warunkami przechowywania zbiorów objętych ewidencją Muzeum, znajdujących się na ekspozycji i w magazynach dzieł sztuki;</w:t>
      </w:r>
    </w:p>
    <w:p w14:paraId="6F3FD923" w14:textId="77777777" w:rsidR="006340F9" w:rsidRPr="00047DCD" w:rsidRDefault="006340F9" w:rsidP="006A4679">
      <w:pPr>
        <w:pStyle w:val="Akapitzlist"/>
        <w:numPr>
          <w:ilvl w:val="0"/>
          <w:numId w:val="93"/>
        </w:numPr>
        <w:spacing w:after="0" w:line="360" w:lineRule="auto"/>
        <w:rPr>
          <w:rFonts w:ascii="United Sans Rg Lt" w:hAnsi="United Sans Rg Lt"/>
        </w:rPr>
      </w:pPr>
      <w:r w:rsidRPr="00047DCD">
        <w:rPr>
          <w:rFonts w:ascii="United Sans Rg Lt" w:hAnsi="United Sans Rg Lt"/>
        </w:rPr>
        <w:t>konserwacja muzealiów i wykonywanie stosownej dokumentacji;</w:t>
      </w:r>
    </w:p>
    <w:p w14:paraId="7F7A03A7" w14:textId="77777777" w:rsidR="006340F9" w:rsidRPr="00047DCD" w:rsidRDefault="006340F9" w:rsidP="006A4679">
      <w:pPr>
        <w:pStyle w:val="Akapitzlist"/>
        <w:numPr>
          <w:ilvl w:val="0"/>
          <w:numId w:val="93"/>
        </w:numPr>
        <w:spacing w:after="0" w:line="360" w:lineRule="auto"/>
        <w:rPr>
          <w:rFonts w:ascii="United Sans Rg Lt" w:hAnsi="United Sans Rg Lt"/>
        </w:rPr>
      </w:pPr>
      <w:r w:rsidRPr="00047DCD">
        <w:rPr>
          <w:rFonts w:ascii="United Sans Rg Lt" w:hAnsi="United Sans Rg Lt"/>
        </w:rPr>
        <w:t>nadzór nad warunkami klimatycznymi w pomieszczeniach, w których znajdują się dzieła sztuki;</w:t>
      </w:r>
    </w:p>
    <w:p w14:paraId="06EB2C43" w14:textId="72C2F34B" w:rsidR="006340F9" w:rsidRPr="00047DCD" w:rsidRDefault="006340F9" w:rsidP="006A4679">
      <w:pPr>
        <w:pStyle w:val="Akapitzlist"/>
        <w:numPr>
          <w:ilvl w:val="0"/>
          <w:numId w:val="93"/>
        </w:numPr>
        <w:spacing w:after="0" w:line="360" w:lineRule="auto"/>
        <w:rPr>
          <w:rFonts w:ascii="United Sans Rg Lt" w:hAnsi="United Sans Rg Lt"/>
        </w:rPr>
      </w:pPr>
      <w:r w:rsidRPr="00047DCD">
        <w:rPr>
          <w:rFonts w:ascii="United Sans Rg Lt" w:hAnsi="United Sans Rg Lt"/>
        </w:rPr>
        <w:t>przygotowanie oraz opiniowanie stanu zachowania dzieł przewidzianych do wystaw i</w:t>
      </w:r>
      <w:r w:rsidR="00A4479C" w:rsidRPr="00047DCD">
        <w:rPr>
          <w:rFonts w:ascii="Calibri" w:hAnsi="Calibri" w:cs="Calibri"/>
        </w:rPr>
        <w:t> </w:t>
      </w:r>
      <w:proofErr w:type="spellStart"/>
      <w:r w:rsidRPr="00047DCD">
        <w:rPr>
          <w:rFonts w:ascii="United Sans Rg Lt" w:hAnsi="United Sans Rg Lt"/>
        </w:rPr>
        <w:t>wypożyczeń</w:t>
      </w:r>
      <w:proofErr w:type="spellEnd"/>
      <w:r w:rsidRPr="00047DCD">
        <w:rPr>
          <w:rFonts w:ascii="United Sans Rg Lt" w:hAnsi="United Sans Rg Lt"/>
        </w:rPr>
        <w:t>;</w:t>
      </w:r>
    </w:p>
    <w:p w14:paraId="070DACEF" w14:textId="77777777" w:rsidR="006340F9" w:rsidRPr="00047DCD" w:rsidRDefault="006340F9" w:rsidP="006A4679">
      <w:pPr>
        <w:pStyle w:val="Akapitzlist"/>
        <w:numPr>
          <w:ilvl w:val="0"/>
          <w:numId w:val="93"/>
        </w:numPr>
        <w:spacing w:after="0" w:line="360" w:lineRule="auto"/>
        <w:rPr>
          <w:rFonts w:ascii="United Sans Rg Lt" w:hAnsi="United Sans Rg Lt"/>
        </w:rPr>
      </w:pPr>
      <w:r w:rsidRPr="00047DCD">
        <w:rPr>
          <w:rFonts w:ascii="United Sans Rg Lt" w:hAnsi="United Sans Rg Lt"/>
        </w:rPr>
        <w:t>przygotowanie i wykonanie zabezpieczenia zbiorów na wypadek konfliktu zbrojnego, przy współpracy z osobami wyszczególnionymi w Planie ochrony ruchomych dóbr kultury na wypadek zagrożenia bezpieczeństwa państwa i konfliktu zbrojnego;</w:t>
      </w:r>
    </w:p>
    <w:p w14:paraId="32AFEED8" w14:textId="77777777" w:rsidR="006340F9" w:rsidRPr="00047DCD" w:rsidRDefault="006340F9" w:rsidP="006A4679">
      <w:pPr>
        <w:pStyle w:val="Akapitzlist"/>
        <w:numPr>
          <w:ilvl w:val="0"/>
          <w:numId w:val="93"/>
        </w:numPr>
        <w:spacing w:after="0" w:line="360" w:lineRule="auto"/>
        <w:rPr>
          <w:rFonts w:ascii="United Sans Rg Lt" w:hAnsi="United Sans Rg Lt"/>
        </w:rPr>
      </w:pPr>
      <w:r w:rsidRPr="00047DCD">
        <w:rPr>
          <w:rFonts w:ascii="United Sans Rg Lt" w:hAnsi="United Sans Rg Lt"/>
        </w:rPr>
        <w:t>nowe zadania o ogólnym charakterze.</w:t>
      </w:r>
    </w:p>
    <w:p w14:paraId="2EDB65DC" w14:textId="3B58BD0E" w:rsidR="006340F9" w:rsidRPr="00FD5918" w:rsidRDefault="006340F9" w:rsidP="00465D7E">
      <w:pPr>
        <w:spacing w:before="120" w:after="0" w:line="360" w:lineRule="auto"/>
        <w:jc w:val="center"/>
        <w:rPr>
          <w:rFonts w:ascii="United Sans Rg Lt" w:hAnsi="United Sans Rg Lt"/>
          <w:u w:val="single"/>
        </w:rPr>
      </w:pPr>
      <w:r w:rsidRPr="00FD5918">
        <w:rPr>
          <w:rFonts w:ascii="United Sans Rg Lt" w:hAnsi="United Sans Rg Lt"/>
        </w:rPr>
        <w:t>§ 24</w:t>
      </w:r>
    </w:p>
    <w:p w14:paraId="31DF83A9" w14:textId="77777777" w:rsidR="006340F9" w:rsidRPr="00FD5918" w:rsidRDefault="006340F9" w:rsidP="00124CBA">
      <w:pPr>
        <w:numPr>
          <w:ilvl w:val="0"/>
          <w:numId w:val="60"/>
        </w:numPr>
        <w:spacing w:after="0" w:line="360" w:lineRule="auto"/>
        <w:rPr>
          <w:rFonts w:ascii="United Sans Rg Lt" w:hAnsi="United Sans Rg Lt"/>
        </w:rPr>
      </w:pPr>
      <w:r w:rsidRPr="00FD5918">
        <w:rPr>
          <w:rFonts w:ascii="United Sans Rg Lt" w:hAnsi="United Sans Rg Lt"/>
        </w:rPr>
        <w:t>Dział Realizacji Wystaw i Wydawnictw organizuje i koordynuje działalność wystawienniczą oraz prowadzi obsługę działalności wydawniczej Muzeum.</w:t>
      </w:r>
    </w:p>
    <w:p w14:paraId="66CAC2F5" w14:textId="77777777" w:rsidR="006340F9" w:rsidRPr="00FD5918" w:rsidRDefault="006340F9" w:rsidP="00124CBA">
      <w:pPr>
        <w:numPr>
          <w:ilvl w:val="0"/>
          <w:numId w:val="60"/>
        </w:numPr>
        <w:spacing w:after="0" w:line="360" w:lineRule="auto"/>
        <w:rPr>
          <w:rFonts w:ascii="United Sans Rg Lt" w:hAnsi="United Sans Rg Lt"/>
        </w:rPr>
      </w:pPr>
      <w:r w:rsidRPr="00FD5918">
        <w:rPr>
          <w:rFonts w:ascii="United Sans Rg Lt" w:hAnsi="United Sans Rg Lt"/>
        </w:rPr>
        <w:lastRenderedPageBreak/>
        <w:t xml:space="preserve">Do zadań Działu Realizacji Wystaw i Wydawnictw należą: </w:t>
      </w:r>
    </w:p>
    <w:p w14:paraId="0BA625AC"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przygotowanie harmonogramów realizacji wystaw stałych i czasowych;</w:t>
      </w:r>
    </w:p>
    <w:p w14:paraId="7FFFE3D7" w14:textId="5C05D618"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na podstawie harmonogramów uzgadnianie z Zastępcą Dyrektora ds. Rozwoju terminów i</w:t>
      </w:r>
      <w:r w:rsidR="00A4479C" w:rsidRPr="00047DCD">
        <w:rPr>
          <w:rFonts w:ascii="Calibri" w:hAnsi="Calibri" w:cs="Calibri"/>
        </w:rPr>
        <w:t> </w:t>
      </w:r>
      <w:r w:rsidRPr="00047DCD">
        <w:rPr>
          <w:rFonts w:ascii="United Sans Rg Lt" w:hAnsi="United Sans Rg Lt"/>
        </w:rPr>
        <w:t>zakresu poszczególnych ekspozycji w aspekcie technicznym i materiałowym oraz preliminarzy finansowych;</w:t>
      </w:r>
    </w:p>
    <w:p w14:paraId="16D49D54"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organizacja montażu i demontażu wystaw w ścisłej współpracy z Działem Administracyjno-Gospodarczym;</w:t>
      </w:r>
    </w:p>
    <w:p w14:paraId="75A45A7B"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korespondencja w zakresie koordynacji wystaw z wyjątkiem kwerend i protokołów wypożyczeni;</w:t>
      </w:r>
    </w:p>
    <w:p w14:paraId="3D301F03" w14:textId="66F345AF"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opracowywanie umów z partnerami zewnętrznymi, dotyczących przejmowania lub wspólnego przygotowywania wystaw;</w:t>
      </w:r>
    </w:p>
    <w:p w14:paraId="7A229984"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organizacja transportu obiektów muzealnych związanego z wystawami;</w:t>
      </w:r>
    </w:p>
    <w:p w14:paraId="1C685E95"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sporządzanie dokumentów wymaganych w zakresie ubezpieczenia dzieł sztuki oraz międzynarodowych przewozów muzealiów na potrzeby wystaw Muzeum;</w:t>
      </w:r>
    </w:p>
    <w:p w14:paraId="6B0136E5"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opracowywanie planów wydawniczych Muzeum w zakresie wydawnictw ciągłych;</w:t>
      </w:r>
    </w:p>
    <w:p w14:paraId="28A3D4F2"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katalogów zbiorów i wystaw, informatorów i przewodników, folderów i akcydensów;</w:t>
      </w:r>
    </w:p>
    <w:p w14:paraId="302D152B" w14:textId="0210BB5F" w:rsidR="006340F9" w:rsidRPr="00465D7E" w:rsidRDefault="006340F9" w:rsidP="006A4679">
      <w:pPr>
        <w:pStyle w:val="Akapitzlist"/>
        <w:numPr>
          <w:ilvl w:val="0"/>
          <w:numId w:val="94"/>
        </w:numPr>
        <w:spacing w:after="0" w:line="360" w:lineRule="auto"/>
        <w:rPr>
          <w:rFonts w:ascii="United Sans Rg Lt" w:hAnsi="United Sans Rg Lt"/>
          <w:spacing w:val="-8"/>
        </w:rPr>
      </w:pPr>
      <w:r w:rsidRPr="00465D7E">
        <w:rPr>
          <w:rFonts w:ascii="United Sans Rg Lt" w:hAnsi="United Sans Rg Lt"/>
          <w:spacing w:val="-8"/>
        </w:rPr>
        <w:t>prowadzenie prac związanych z realizacją wydawnictw, w tym z ich redakcją językową i</w:t>
      </w:r>
      <w:r w:rsidR="00A4479C" w:rsidRPr="00465D7E">
        <w:rPr>
          <w:rFonts w:ascii="Calibri" w:hAnsi="Calibri" w:cs="Calibri"/>
          <w:spacing w:val="-8"/>
        </w:rPr>
        <w:t> </w:t>
      </w:r>
      <w:r w:rsidRPr="00465D7E">
        <w:rPr>
          <w:rFonts w:ascii="United Sans Rg Lt" w:hAnsi="United Sans Rg Lt"/>
          <w:spacing w:val="-8"/>
        </w:rPr>
        <w:t>techniczną a</w:t>
      </w:r>
      <w:r w:rsidR="005D180F" w:rsidRPr="00465D7E">
        <w:rPr>
          <w:rFonts w:ascii="Calibri" w:hAnsi="Calibri" w:cs="Calibri"/>
          <w:spacing w:val="-8"/>
        </w:rPr>
        <w:t> </w:t>
      </w:r>
      <w:r w:rsidRPr="00465D7E">
        <w:rPr>
          <w:rFonts w:ascii="United Sans Rg Lt" w:hAnsi="United Sans Rg Lt"/>
          <w:spacing w:val="-8"/>
        </w:rPr>
        <w:t>w przypadku zlecania prac redakcyjnych na zewnątrz nadzór nad ich wykonaniem;</w:t>
      </w:r>
    </w:p>
    <w:p w14:paraId="4C91D083"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przygotowywanie umów z autorami i grafikami oraz nadzór nad ich wykonaniem;</w:t>
      </w:r>
    </w:p>
    <w:p w14:paraId="10F90CC8"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nadzór nad drukiem wydawnictw na każdym etapie jego realizacji;</w:t>
      </w:r>
    </w:p>
    <w:p w14:paraId="3D6C0A4E" w14:textId="02588DB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opracowywanie od strony redakcyjnej i graficznej materiałów promocyjnych, edukacyjnych i</w:t>
      </w:r>
      <w:r w:rsidR="001279E8">
        <w:rPr>
          <w:rFonts w:ascii="Calibri" w:hAnsi="Calibri" w:cs="Calibri"/>
        </w:rPr>
        <w:t> </w:t>
      </w:r>
      <w:r w:rsidRPr="00047DCD">
        <w:rPr>
          <w:rFonts w:ascii="United Sans Rg Lt" w:hAnsi="United Sans Rg Lt"/>
        </w:rPr>
        <w:t>innych druków wydawanych przez Muzeum;</w:t>
      </w:r>
    </w:p>
    <w:p w14:paraId="74D42E45"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aranżacja i realizacja systemów informacji wizualnej;</w:t>
      </w:r>
    </w:p>
    <w:p w14:paraId="0B000867" w14:textId="77777777" w:rsidR="006340F9" w:rsidRPr="00047DCD" w:rsidRDefault="006340F9" w:rsidP="006A4679">
      <w:pPr>
        <w:pStyle w:val="Akapitzlist"/>
        <w:numPr>
          <w:ilvl w:val="0"/>
          <w:numId w:val="94"/>
        </w:numPr>
        <w:spacing w:after="0" w:line="360" w:lineRule="auto"/>
        <w:rPr>
          <w:rFonts w:ascii="United Sans Rg Lt" w:hAnsi="United Sans Rg Lt"/>
        </w:rPr>
      </w:pPr>
      <w:r w:rsidRPr="00047DCD">
        <w:rPr>
          <w:rFonts w:ascii="United Sans Rg Lt" w:hAnsi="United Sans Rg Lt"/>
        </w:rPr>
        <w:t>nowe zadania o ogólnym charakterze.</w:t>
      </w:r>
    </w:p>
    <w:p w14:paraId="4996DC8D" w14:textId="17192979" w:rsidR="006340F9" w:rsidRPr="00FD5918" w:rsidRDefault="006340F9" w:rsidP="00465D7E">
      <w:pPr>
        <w:spacing w:before="120" w:after="0" w:line="360" w:lineRule="auto"/>
        <w:jc w:val="center"/>
        <w:rPr>
          <w:rFonts w:ascii="United Sans Rg Lt" w:hAnsi="United Sans Rg Lt"/>
          <w:u w:val="single"/>
        </w:rPr>
      </w:pPr>
      <w:r w:rsidRPr="00FD5918">
        <w:rPr>
          <w:rFonts w:ascii="United Sans Rg Lt" w:hAnsi="United Sans Rg Lt"/>
        </w:rPr>
        <w:t>§ 25</w:t>
      </w:r>
    </w:p>
    <w:p w14:paraId="3B97D874" w14:textId="64F000AF" w:rsidR="006340F9" w:rsidRPr="00465D7E" w:rsidRDefault="006340F9" w:rsidP="00124CBA">
      <w:pPr>
        <w:numPr>
          <w:ilvl w:val="0"/>
          <w:numId w:val="61"/>
        </w:numPr>
        <w:spacing w:after="0" w:line="360" w:lineRule="auto"/>
        <w:rPr>
          <w:rFonts w:ascii="United Sans Rg Lt" w:hAnsi="United Sans Rg Lt"/>
          <w:spacing w:val="-8"/>
        </w:rPr>
      </w:pPr>
      <w:r w:rsidRPr="00465D7E">
        <w:rPr>
          <w:rFonts w:ascii="United Sans Rg Lt" w:hAnsi="United Sans Rg Lt"/>
          <w:spacing w:val="-8"/>
        </w:rPr>
        <w:t>Dział Komunikacji realizuje zadania z zakresu informowania publiczności i partnerów Muzeum o</w:t>
      </w:r>
      <w:r w:rsidR="005D180F" w:rsidRPr="00465D7E">
        <w:rPr>
          <w:rFonts w:ascii="Calibri" w:hAnsi="Calibri" w:cs="Calibri"/>
          <w:spacing w:val="-8"/>
        </w:rPr>
        <w:t> </w:t>
      </w:r>
      <w:r w:rsidRPr="00465D7E">
        <w:rPr>
          <w:rFonts w:ascii="United Sans Rg Lt" w:hAnsi="United Sans Rg Lt"/>
          <w:spacing w:val="-8"/>
        </w:rPr>
        <w:t xml:space="preserve">prowadzonych przez instytucję działaniach, utrzymywania relacji między Muzeum a jego odbiorcami oraz poszerzania grona publiczności przy użyciu zróżnicowanych form przekazu medialnego. </w:t>
      </w:r>
    </w:p>
    <w:p w14:paraId="7AFD1FC1" w14:textId="77777777" w:rsidR="006340F9" w:rsidRPr="00FD5918" w:rsidRDefault="006340F9" w:rsidP="00124CBA">
      <w:pPr>
        <w:numPr>
          <w:ilvl w:val="0"/>
          <w:numId w:val="61"/>
        </w:numPr>
        <w:spacing w:after="0" w:line="360" w:lineRule="auto"/>
        <w:rPr>
          <w:rFonts w:ascii="United Sans Rg Lt" w:hAnsi="United Sans Rg Lt"/>
        </w:rPr>
      </w:pPr>
      <w:r w:rsidRPr="00FD5918">
        <w:rPr>
          <w:rFonts w:ascii="United Sans Rg Lt" w:hAnsi="United Sans Rg Lt"/>
        </w:rPr>
        <w:t xml:space="preserve">Do zadań Działu Komunikacji należą: </w:t>
      </w:r>
    </w:p>
    <w:p w14:paraId="5BB8275F"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opracowywanie i realizacja strategii komunikacyjnej i wizerunkowej Muzeum;</w:t>
      </w:r>
    </w:p>
    <w:p w14:paraId="42CB55E2"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prowadzenie badań i analiz w zakresie struktury i oczekiwań potencjalnych odbiorców działalności Muzeum;</w:t>
      </w:r>
    </w:p>
    <w:p w14:paraId="0DAA87EF"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 xml:space="preserve">prowadzenie badań i analiz wyników w zakresie frekwencji, godzin otwarcia, sposobu zwiedzania, usług towarzyszących, itp.; </w:t>
      </w:r>
    </w:p>
    <w:p w14:paraId="622DA494"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 xml:space="preserve">inicjowanie i utrzymywanie kontaktów z mediami; </w:t>
      </w:r>
    </w:p>
    <w:p w14:paraId="0C0FA9EB"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utrzymywanie kontaktów z partnerami zewnętrznymi Muzeum w zakresie reprezentacyjnym i wizerunkowym;</w:t>
      </w:r>
    </w:p>
    <w:p w14:paraId="4FF66247"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koordynacja współpracy i obsługa organizacyjna Rady Społecznej;</w:t>
      </w:r>
    </w:p>
    <w:p w14:paraId="3A2529B1"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monitoring mediów w zakresie działalności Muzeum;</w:t>
      </w:r>
    </w:p>
    <w:p w14:paraId="3EBD345B" w14:textId="5500A102"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opracowywanie materiałów informacyjnych o Muzeum i jego działalności dla mediów i</w:t>
      </w:r>
      <w:r w:rsidR="00A4479C" w:rsidRPr="00047DCD">
        <w:rPr>
          <w:rFonts w:ascii="Calibri" w:hAnsi="Calibri" w:cs="Calibri"/>
        </w:rPr>
        <w:t> </w:t>
      </w:r>
      <w:r w:rsidRPr="00047DCD">
        <w:rPr>
          <w:rFonts w:ascii="United Sans Rg Lt" w:hAnsi="United Sans Rg Lt"/>
        </w:rPr>
        <w:t>innych partnerów zewnętrznych;</w:t>
      </w:r>
    </w:p>
    <w:p w14:paraId="7B8E64B7"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lastRenderedPageBreak/>
        <w:t xml:space="preserve">przygotowywanie i nadzór nad realizacją umów patronackich; </w:t>
      </w:r>
    </w:p>
    <w:p w14:paraId="20BAC2A2" w14:textId="3AD4BE8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administrowanie stronami internetowymi, portalami społecznościowymi oraz stroną BIP Muzeum oraz opracowywanie materiałów przeznaczonych do publikacji w ramach wymienionych mediów, w</w:t>
      </w:r>
      <w:r w:rsidR="005D180F" w:rsidRPr="00047DCD">
        <w:rPr>
          <w:rFonts w:ascii="Calibri" w:hAnsi="Calibri" w:cs="Calibri"/>
        </w:rPr>
        <w:t> </w:t>
      </w:r>
      <w:r w:rsidRPr="00047DCD">
        <w:rPr>
          <w:rFonts w:ascii="United Sans Rg Lt" w:hAnsi="United Sans Rg Lt"/>
        </w:rPr>
        <w:t>zakresie specyfiki działu;</w:t>
      </w:r>
    </w:p>
    <w:p w14:paraId="37C987F6"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nadzór nad oprawą i prowadzenie wydarzeń o charakterze wizerunkowym w zakresie wskazanym przez Dyrektora;</w:t>
      </w:r>
    </w:p>
    <w:p w14:paraId="4971AA4E" w14:textId="142DA1C5"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dokumentacja fotograficzna działalności wystawienniczej, edukacyjnej i upowszechniającej Muzeum, w tym wizyt gości Muzeum, itp.;</w:t>
      </w:r>
    </w:p>
    <w:p w14:paraId="289F462F"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opracowywanie i realizacja programów lojalnościowych skierowanych do odbiorców działalności Muzeum;</w:t>
      </w:r>
    </w:p>
    <w:p w14:paraId="0154365F"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tworzenie i aktualizacja baz adresowych partnerów Muzeum;</w:t>
      </w:r>
    </w:p>
    <w:p w14:paraId="16B67DF5" w14:textId="77777777" w:rsidR="006340F9" w:rsidRPr="00047DCD" w:rsidRDefault="006340F9" w:rsidP="006A4679">
      <w:pPr>
        <w:pStyle w:val="Akapitzlist"/>
        <w:numPr>
          <w:ilvl w:val="0"/>
          <w:numId w:val="95"/>
        </w:numPr>
        <w:spacing w:after="0" w:line="360" w:lineRule="auto"/>
        <w:rPr>
          <w:rFonts w:ascii="United Sans Rg Lt" w:hAnsi="United Sans Rg Lt"/>
        </w:rPr>
      </w:pPr>
      <w:r w:rsidRPr="00047DCD">
        <w:rPr>
          <w:rFonts w:ascii="United Sans Rg Lt" w:hAnsi="United Sans Rg Lt"/>
        </w:rPr>
        <w:t>nowe zadania o ogólnym charakterze.</w:t>
      </w:r>
    </w:p>
    <w:p w14:paraId="0A20DA6A" w14:textId="4F9EB882" w:rsidR="006340F9" w:rsidRPr="00FD5918" w:rsidRDefault="006340F9" w:rsidP="004871E7">
      <w:pPr>
        <w:spacing w:before="240" w:after="0" w:line="360" w:lineRule="auto"/>
        <w:jc w:val="center"/>
        <w:rPr>
          <w:rFonts w:ascii="United Sans Rg Lt" w:hAnsi="United Sans Rg Lt"/>
          <w:u w:val="single"/>
        </w:rPr>
      </w:pPr>
      <w:r w:rsidRPr="00FD5918">
        <w:rPr>
          <w:rFonts w:ascii="United Sans Rg Lt" w:hAnsi="United Sans Rg Lt"/>
        </w:rPr>
        <w:t>§ 26</w:t>
      </w:r>
    </w:p>
    <w:p w14:paraId="2967CA4F" w14:textId="4E10FD10" w:rsidR="006340F9" w:rsidRPr="00FD5918" w:rsidRDefault="006340F9" w:rsidP="00124CBA">
      <w:pPr>
        <w:numPr>
          <w:ilvl w:val="0"/>
          <w:numId w:val="22"/>
        </w:numPr>
        <w:spacing w:after="0" w:line="360" w:lineRule="auto"/>
        <w:rPr>
          <w:rFonts w:ascii="United Sans Rg Lt" w:hAnsi="United Sans Rg Lt"/>
        </w:rPr>
      </w:pPr>
      <w:r w:rsidRPr="00FD5918">
        <w:rPr>
          <w:rFonts w:ascii="United Sans Rg Lt" w:hAnsi="United Sans Rg Lt"/>
        </w:rPr>
        <w:t>Dział Marketingu realizuje zadania w zakresie współpracy ze sponsorami, w celu pozyskiwania dodatkowych funduszy i lobbowania na rzecz Muzeum, oraz koordynuje sprzedaż usług i</w:t>
      </w:r>
      <w:r w:rsidR="005D180F">
        <w:rPr>
          <w:rFonts w:ascii="Calibri" w:hAnsi="Calibri" w:cs="Calibri"/>
        </w:rPr>
        <w:t> </w:t>
      </w:r>
      <w:r w:rsidRPr="00FD5918">
        <w:rPr>
          <w:rFonts w:ascii="United Sans Rg Lt" w:hAnsi="United Sans Rg Lt"/>
        </w:rPr>
        <w:t>produktów oferowanych przez instytucję.</w:t>
      </w:r>
    </w:p>
    <w:p w14:paraId="72807057" w14:textId="77777777" w:rsidR="006340F9" w:rsidRPr="00FD5918" w:rsidRDefault="006340F9" w:rsidP="00124CBA">
      <w:pPr>
        <w:numPr>
          <w:ilvl w:val="0"/>
          <w:numId w:val="22"/>
        </w:numPr>
        <w:spacing w:after="0" w:line="360" w:lineRule="auto"/>
        <w:rPr>
          <w:rFonts w:ascii="United Sans Rg Lt" w:hAnsi="United Sans Rg Lt"/>
        </w:rPr>
      </w:pPr>
      <w:r w:rsidRPr="00FD5918">
        <w:rPr>
          <w:rFonts w:ascii="United Sans Rg Lt" w:hAnsi="United Sans Rg Lt"/>
        </w:rPr>
        <w:t xml:space="preserve">Do zadań Działu Marketingu należą: </w:t>
      </w:r>
    </w:p>
    <w:p w14:paraId="4462B9CF" w14:textId="7E32B032" w:rsidR="006340F9" w:rsidRPr="00465D7E" w:rsidRDefault="006340F9" w:rsidP="006A4679">
      <w:pPr>
        <w:pStyle w:val="Akapitzlist"/>
        <w:numPr>
          <w:ilvl w:val="0"/>
          <w:numId w:val="96"/>
        </w:numPr>
        <w:spacing w:after="0" w:line="360" w:lineRule="auto"/>
        <w:rPr>
          <w:rFonts w:ascii="United Sans Rg Lt" w:hAnsi="United Sans Rg Lt"/>
          <w:spacing w:val="-8"/>
        </w:rPr>
      </w:pPr>
      <w:r w:rsidRPr="00465D7E">
        <w:rPr>
          <w:rFonts w:ascii="United Sans Rg Lt" w:hAnsi="United Sans Rg Lt"/>
          <w:spacing w:val="-8"/>
        </w:rPr>
        <w:t>planowanie i realizacja działań mających na celu rozwijanie współpracy z obecnymi sponsorami i</w:t>
      </w:r>
      <w:r w:rsidR="005D180F" w:rsidRPr="00465D7E">
        <w:rPr>
          <w:rFonts w:ascii="Calibri" w:hAnsi="Calibri" w:cs="Calibri"/>
          <w:spacing w:val="-8"/>
        </w:rPr>
        <w:t> </w:t>
      </w:r>
      <w:r w:rsidRPr="00465D7E">
        <w:rPr>
          <w:rFonts w:ascii="United Sans Rg Lt" w:hAnsi="United Sans Rg Lt"/>
          <w:spacing w:val="-8"/>
        </w:rPr>
        <w:t>partnerami zewnętrznymi oraz pozyskiwanie nowych sponsorów i</w:t>
      </w:r>
      <w:r w:rsidR="00A4479C" w:rsidRPr="00465D7E">
        <w:rPr>
          <w:rFonts w:ascii="Calibri" w:hAnsi="Calibri" w:cs="Calibri"/>
          <w:spacing w:val="-8"/>
        </w:rPr>
        <w:t> </w:t>
      </w:r>
      <w:r w:rsidRPr="00465D7E">
        <w:rPr>
          <w:rFonts w:ascii="United Sans Rg Lt" w:hAnsi="United Sans Rg Lt"/>
          <w:spacing w:val="-8"/>
        </w:rPr>
        <w:t>partnerów zewnętrznych;</w:t>
      </w:r>
    </w:p>
    <w:p w14:paraId="1A7F0BF3" w14:textId="77777777"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sporządzanie ofert sponsorskich i partnerskich;</w:t>
      </w:r>
    </w:p>
    <w:p w14:paraId="16FA2346" w14:textId="77777777"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pozyskiwanie środków w ramach współpracy sponsorskiej i partnerskiej;</w:t>
      </w:r>
    </w:p>
    <w:p w14:paraId="1527FE89" w14:textId="77777777"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aktualizacja bazy danych sponsorów i partnerów zewnętrznych;</w:t>
      </w:r>
    </w:p>
    <w:p w14:paraId="3A5C99E6" w14:textId="77777777"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przygotowywanie w zakresie merytorycznym umów sponsorskich i partnerskich oraz nadzór nad ich realizacją;</w:t>
      </w:r>
    </w:p>
    <w:p w14:paraId="0D88D504" w14:textId="677CBB0D"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udział w rozliczeniu środków w ramach współpracy sponsorskiej i partnerskiej, we współpracy z</w:t>
      </w:r>
      <w:r w:rsidR="005D180F" w:rsidRPr="00047DCD">
        <w:rPr>
          <w:rFonts w:ascii="Calibri" w:hAnsi="Calibri" w:cs="Calibri"/>
        </w:rPr>
        <w:t> </w:t>
      </w:r>
      <w:r w:rsidRPr="00047DCD">
        <w:rPr>
          <w:rFonts w:ascii="United Sans Rg Lt" w:hAnsi="United Sans Rg Lt"/>
        </w:rPr>
        <w:t>Działem Księgowości;</w:t>
      </w:r>
    </w:p>
    <w:p w14:paraId="5560A05E" w14:textId="77777777"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 xml:space="preserve">realizacja działań w zakresie wynajmu powierzchni w obiektach Muzeum, w tym m.in.: </w:t>
      </w:r>
    </w:p>
    <w:p w14:paraId="76F50C8A" w14:textId="77777777" w:rsidR="006340F9" w:rsidRPr="00FD5918" w:rsidRDefault="006340F9" w:rsidP="00047DCD">
      <w:pPr>
        <w:pStyle w:val="Akapitzlist"/>
        <w:numPr>
          <w:ilvl w:val="0"/>
          <w:numId w:val="13"/>
        </w:numPr>
        <w:spacing w:after="0" w:line="360" w:lineRule="auto"/>
        <w:rPr>
          <w:rFonts w:ascii="United Sans Rg Lt" w:hAnsi="United Sans Rg Lt"/>
        </w:rPr>
      </w:pPr>
      <w:r w:rsidRPr="00FD5918">
        <w:rPr>
          <w:rFonts w:ascii="United Sans Rg Lt" w:hAnsi="United Sans Rg Lt"/>
        </w:rPr>
        <w:t>sporządzanie ofert wynajmów,</w:t>
      </w:r>
    </w:p>
    <w:p w14:paraId="31EEF488" w14:textId="77777777" w:rsidR="006340F9" w:rsidRPr="00FD5918" w:rsidRDefault="006340F9" w:rsidP="00047DCD">
      <w:pPr>
        <w:pStyle w:val="Akapitzlist"/>
        <w:numPr>
          <w:ilvl w:val="0"/>
          <w:numId w:val="13"/>
        </w:numPr>
        <w:spacing w:after="0" w:line="360" w:lineRule="auto"/>
        <w:rPr>
          <w:rFonts w:ascii="United Sans Rg Lt" w:hAnsi="United Sans Rg Lt"/>
        </w:rPr>
      </w:pPr>
      <w:r w:rsidRPr="00465D7E">
        <w:rPr>
          <w:rFonts w:ascii="United Sans Rg Lt" w:hAnsi="United Sans Rg Lt"/>
          <w:spacing w:val="-8"/>
        </w:rPr>
        <w:t>przygotowywanie umów najmu w zakresie merytorycznym oraz nadzór nad ich realizacją</w:t>
      </w:r>
      <w:r w:rsidRPr="00FD5918">
        <w:rPr>
          <w:rFonts w:ascii="United Sans Rg Lt" w:hAnsi="United Sans Rg Lt"/>
        </w:rPr>
        <w:t xml:space="preserve">, </w:t>
      </w:r>
    </w:p>
    <w:p w14:paraId="3727DC8C" w14:textId="77777777" w:rsidR="006340F9" w:rsidRPr="00465D7E" w:rsidRDefault="006340F9" w:rsidP="00047DCD">
      <w:pPr>
        <w:pStyle w:val="Akapitzlist"/>
        <w:numPr>
          <w:ilvl w:val="0"/>
          <w:numId w:val="13"/>
        </w:numPr>
        <w:spacing w:after="0" w:line="360" w:lineRule="auto"/>
        <w:rPr>
          <w:rFonts w:ascii="United Sans Rg Lt" w:hAnsi="United Sans Rg Lt"/>
          <w:spacing w:val="-8"/>
        </w:rPr>
      </w:pPr>
      <w:r w:rsidRPr="00465D7E">
        <w:rPr>
          <w:rFonts w:ascii="United Sans Rg Lt" w:hAnsi="United Sans Rg Lt"/>
          <w:spacing w:val="-8"/>
        </w:rPr>
        <w:t>udział w rozliczeniu środków w ramach wynajmów, we współpracy z Działem Księgowości;</w:t>
      </w:r>
    </w:p>
    <w:p w14:paraId="0F44CA38" w14:textId="77777777" w:rsidR="006340F9" w:rsidRPr="00047DCD" w:rsidRDefault="006340F9" w:rsidP="006A4679">
      <w:pPr>
        <w:pStyle w:val="Akapitzlist"/>
        <w:numPr>
          <w:ilvl w:val="0"/>
          <w:numId w:val="96"/>
        </w:numPr>
        <w:spacing w:after="0" w:line="360" w:lineRule="auto"/>
        <w:rPr>
          <w:rFonts w:ascii="United Sans Rg Lt" w:hAnsi="United Sans Rg Lt"/>
        </w:rPr>
      </w:pPr>
      <w:r w:rsidRPr="00047DCD">
        <w:rPr>
          <w:rFonts w:ascii="United Sans Rg Lt" w:hAnsi="United Sans Rg Lt"/>
        </w:rPr>
        <w:t xml:space="preserve">realizacja działań z zakresu sprzedaży publikacji Muzeum oraz innych materiałów przeznaczonych do sprzedaży przez Muzeum, w tym m.in.: </w:t>
      </w:r>
    </w:p>
    <w:p w14:paraId="5D0E7446" w14:textId="77777777" w:rsidR="006340F9" w:rsidRPr="00FD5918" w:rsidRDefault="006340F9" w:rsidP="00047DCD">
      <w:pPr>
        <w:pStyle w:val="Akapitzlist"/>
        <w:numPr>
          <w:ilvl w:val="0"/>
          <w:numId w:val="28"/>
        </w:numPr>
        <w:spacing w:after="0" w:line="360" w:lineRule="auto"/>
        <w:rPr>
          <w:rFonts w:ascii="United Sans Rg Lt" w:hAnsi="United Sans Rg Lt"/>
        </w:rPr>
      </w:pPr>
      <w:r w:rsidRPr="00465D7E">
        <w:rPr>
          <w:rFonts w:ascii="United Sans Rg Lt" w:hAnsi="United Sans Rg Lt"/>
          <w:spacing w:val="-8"/>
        </w:rPr>
        <w:t>zaopatrzenie, prowadzenie sprzedaży i obsługa klientów w punktach sprzedaży Muzeum</w:t>
      </w:r>
      <w:r w:rsidRPr="00FD5918">
        <w:rPr>
          <w:rFonts w:ascii="United Sans Rg Lt" w:hAnsi="United Sans Rg Lt"/>
        </w:rPr>
        <w:t>,</w:t>
      </w:r>
    </w:p>
    <w:p w14:paraId="0E8F8889" w14:textId="77777777" w:rsidR="006340F9" w:rsidRPr="00FD5918" w:rsidRDefault="006340F9" w:rsidP="00047DCD">
      <w:pPr>
        <w:pStyle w:val="Akapitzlist"/>
        <w:numPr>
          <w:ilvl w:val="0"/>
          <w:numId w:val="28"/>
        </w:numPr>
        <w:spacing w:after="0" w:line="360" w:lineRule="auto"/>
        <w:rPr>
          <w:rFonts w:ascii="United Sans Rg Lt" w:hAnsi="United Sans Rg Lt"/>
        </w:rPr>
      </w:pPr>
      <w:r w:rsidRPr="00FD5918">
        <w:rPr>
          <w:rFonts w:ascii="United Sans Rg Lt" w:hAnsi="United Sans Rg Lt"/>
        </w:rPr>
        <w:t>dystrybucja w księgarniach zewnętrznych oraz przez zewnętrznych dystrybutorów,</w:t>
      </w:r>
    </w:p>
    <w:p w14:paraId="3375A0D9" w14:textId="77777777" w:rsidR="006340F9" w:rsidRPr="00FD5918" w:rsidRDefault="006340F9" w:rsidP="00047DCD">
      <w:pPr>
        <w:pStyle w:val="Akapitzlist"/>
        <w:numPr>
          <w:ilvl w:val="0"/>
          <w:numId w:val="28"/>
        </w:numPr>
        <w:spacing w:after="0" w:line="360" w:lineRule="auto"/>
        <w:rPr>
          <w:rFonts w:ascii="United Sans Rg Lt" w:hAnsi="United Sans Rg Lt"/>
        </w:rPr>
      </w:pPr>
      <w:r w:rsidRPr="00FD5918">
        <w:rPr>
          <w:rFonts w:ascii="United Sans Rg Lt" w:hAnsi="United Sans Rg Lt"/>
        </w:rPr>
        <w:t>wycena publikacji i materiałów wprowadzanych przez Muzeum do sprzedaży,</w:t>
      </w:r>
    </w:p>
    <w:p w14:paraId="42A87DB2" w14:textId="3590CDB3" w:rsidR="006340F9" w:rsidRPr="00FD5918" w:rsidRDefault="006340F9" w:rsidP="00047DCD">
      <w:pPr>
        <w:pStyle w:val="Akapitzlist"/>
        <w:numPr>
          <w:ilvl w:val="0"/>
          <w:numId w:val="28"/>
        </w:numPr>
        <w:spacing w:after="0" w:line="360" w:lineRule="auto"/>
        <w:rPr>
          <w:rFonts w:ascii="United Sans Rg Lt" w:hAnsi="United Sans Rg Lt"/>
        </w:rPr>
      </w:pPr>
      <w:r w:rsidRPr="00FD5918">
        <w:rPr>
          <w:rFonts w:ascii="United Sans Rg Lt" w:hAnsi="United Sans Rg Lt"/>
        </w:rPr>
        <w:t xml:space="preserve">prowadzenie sklepu internetowego Muzeum, w tym wysyłka publikacji i materiałów, wystawianie faktur VAT i rachunków, </w:t>
      </w:r>
    </w:p>
    <w:p w14:paraId="54EAFFD6" w14:textId="77777777" w:rsidR="006340F9" w:rsidRPr="00FD5918" w:rsidRDefault="006340F9" w:rsidP="00047DCD">
      <w:pPr>
        <w:pStyle w:val="Akapitzlist"/>
        <w:numPr>
          <w:ilvl w:val="0"/>
          <w:numId w:val="28"/>
        </w:numPr>
        <w:spacing w:after="0" w:line="360" w:lineRule="auto"/>
        <w:rPr>
          <w:rFonts w:ascii="United Sans Rg Lt" w:hAnsi="United Sans Rg Lt"/>
        </w:rPr>
      </w:pPr>
      <w:r w:rsidRPr="00FD5918">
        <w:rPr>
          <w:rFonts w:ascii="United Sans Rg Lt" w:hAnsi="United Sans Rg Lt"/>
        </w:rPr>
        <w:t>sporządzanie rozliczeń i raportów związanych z obsługą punktów sprzedaży Muzeum oraz dystrybucją zewnętrzną;</w:t>
      </w:r>
    </w:p>
    <w:p w14:paraId="56659D57" w14:textId="77777777" w:rsidR="006340F9" w:rsidRPr="009B6388" w:rsidRDefault="006340F9" w:rsidP="006A4679">
      <w:pPr>
        <w:pStyle w:val="Akapitzlist"/>
        <w:numPr>
          <w:ilvl w:val="0"/>
          <w:numId w:val="96"/>
        </w:numPr>
        <w:spacing w:after="0" w:line="360" w:lineRule="auto"/>
        <w:rPr>
          <w:rFonts w:ascii="United Sans Rg Lt" w:hAnsi="United Sans Rg Lt"/>
        </w:rPr>
      </w:pPr>
      <w:r w:rsidRPr="009B6388">
        <w:rPr>
          <w:rFonts w:ascii="United Sans Rg Lt" w:hAnsi="United Sans Rg Lt"/>
        </w:rPr>
        <w:t>nowe zadania o ogólnym charakterze.</w:t>
      </w:r>
    </w:p>
    <w:p w14:paraId="4C2FFD53" w14:textId="7CC93FBA" w:rsidR="006340F9" w:rsidRPr="00FD5918" w:rsidRDefault="006340F9" w:rsidP="00465D7E">
      <w:pPr>
        <w:spacing w:before="120" w:after="120" w:line="360" w:lineRule="auto"/>
        <w:jc w:val="center"/>
        <w:rPr>
          <w:rFonts w:ascii="United Sans Rg Lt" w:hAnsi="United Sans Rg Lt"/>
        </w:rPr>
      </w:pPr>
      <w:r w:rsidRPr="00FD5918">
        <w:rPr>
          <w:rFonts w:ascii="United Sans Rg Lt" w:hAnsi="United Sans Rg Lt"/>
        </w:rPr>
        <w:lastRenderedPageBreak/>
        <w:t>§ 27</w:t>
      </w:r>
    </w:p>
    <w:p w14:paraId="68162474" w14:textId="77777777" w:rsidR="006340F9" w:rsidRPr="00FD5918" w:rsidRDefault="006340F9" w:rsidP="00124CBA">
      <w:pPr>
        <w:numPr>
          <w:ilvl w:val="0"/>
          <w:numId w:val="9"/>
        </w:numPr>
        <w:spacing w:after="0" w:line="360" w:lineRule="auto"/>
        <w:rPr>
          <w:rFonts w:ascii="United Sans Rg Lt" w:hAnsi="United Sans Rg Lt"/>
        </w:rPr>
      </w:pPr>
      <w:r w:rsidRPr="00FD5918">
        <w:rPr>
          <w:rFonts w:ascii="United Sans Rg Lt" w:hAnsi="United Sans Rg Lt"/>
        </w:rPr>
        <w:t>Dział Administracyjno-Gospodarczy realizuje zadania w zakresie administrowania infrastrukturą Muzeum, gospodarki materiałowej, zamówień publicznych oraz sporządzania i rejestracji umów cywilno-prawnych.</w:t>
      </w:r>
    </w:p>
    <w:p w14:paraId="630DDD83" w14:textId="77777777" w:rsidR="006340F9" w:rsidRPr="00FD5918" w:rsidRDefault="006340F9" w:rsidP="00124CBA">
      <w:pPr>
        <w:numPr>
          <w:ilvl w:val="0"/>
          <w:numId w:val="9"/>
        </w:numPr>
        <w:spacing w:after="0" w:line="360" w:lineRule="auto"/>
        <w:rPr>
          <w:rFonts w:ascii="United Sans Rg Lt" w:hAnsi="United Sans Rg Lt"/>
        </w:rPr>
      </w:pPr>
      <w:r w:rsidRPr="00FD5918">
        <w:rPr>
          <w:rFonts w:ascii="United Sans Rg Lt" w:hAnsi="United Sans Rg Lt"/>
        </w:rPr>
        <w:t>Do zadań Działu Administracyjno-Gospodarczego należą:</w:t>
      </w:r>
    </w:p>
    <w:p w14:paraId="25F7E33A" w14:textId="1A415344"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sporządzanie umów cywilno-prawnych na podstawie otrzymanych wniosków oraz prowadzenie rejestru umów cywilno-prawnych zgodnie z obowiązującymi przepisami;</w:t>
      </w:r>
    </w:p>
    <w:p w14:paraId="31D4EC7B" w14:textId="0DE5AC2A"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wykonywanie zadań z zakresu zamówień publicznych, zgodnie z ustawą o</w:t>
      </w:r>
      <w:r w:rsidR="00A4479C" w:rsidRPr="009B6388">
        <w:rPr>
          <w:rFonts w:ascii="Calibri" w:hAnsi="Calibri" w:cs="Calibri"/>
        </w:rPr>
        <w:t> </w:t>
      </w:r>
      <w:r w:rsidRPr="009B6388">
        <w:rPr>
          <w:rFonts w:ascii="United Sans Rg Lt" w:hAnsi="United Sans Rg Lt"/>
        </w:rPr>
        <w:t>zamówieniach publicznych;</w:t>
      </w:r>
    </w:p>
    <w:p w14:paraId="5080FE4E" w14:textId="77777777"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obsługa administracyjna Muzeum;</w:t>
      </w:r>
    </w:p>
    <w:p w14:paraId="7FA8C515" w14:textId="77777777"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obsługa informatyczna Muzeum;</w:t>
      </w:r>
    </w:p>
    <w:p w14:paraId="089DB32A" w14:textId="77777777"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prowadzenie książek obiektów należących do Muzeum;</w:t>
      </w:r>
    </w:p>
    <w:p w14:paraId="24EF018A" w14:textId="77777777"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nadzór nad utrzymaniem właściwego stanu technicznego infrastruktury Muzeum;</w:t>
      </w:r>
    </w:p>
    <w:p w14:paraId="001AD637" w14:textId="32498E1C"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 xml:space="preserve">prowadzenie spraw związanych z eksploatacją obiektów, spraw zaopatrzenia i gospodarki materiałowej, a także obsługa gospodarcza wszystkich jednostek Muzeum, </w:t>
      </w:r>
      <w:r w:rsidR="009B6388">
        <w:rPr>
          <w:rFonts w:ascii="United Sans Rg Lt" w:hAnsi="United Sans Rg Lt"/>
        </w:rPr>
        <w:t>a</w:t>
      </w:r>
      <w:r w:rsidR="001279E8">
        <w:rPr>
          <w:rFonts w:ascii="Calibri" w:hAnsi="Calibri" w:cs="Calibri"/>
        </w:rPr>
        <w:t> </w:t>
      </w:r>
      <w:r w:rsidRPr="009B6388">
        <w:rPr>
          <w:rFonts w:ascii="United Sans Rg Lt" w:hAnsi="United Sans Rg Lt"/>
        </w:rPr>
        <w:t>w</w:t>
      </w:r>
      <w:r w:rsidR="001279E8">
        <w:rPr>
          <w:rFonts w:ascii="Calibri" w:hAnsi="Calibri" w:cs="Calibri"/>
        </w:rPr>
        <w:t> </w:t>
      </w:r>
      <w:r w:rsidRPr="009B6388">
        <w:rPr>
          <w:rFonts w:ascii="United Sans Rg Lt" w:hAnsi="United Sans Rg Lt"/>
        </w:rPr>
        <w:t>szczególności:</w:t>
      </w:r>
    </w:p>
    <w:p w14:paraId="2098AF9C" w14:textId="2FB72373"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zaopatrzenie materiałowe oraz w meble i urządzenia, środki czystości, a także w</w:t>
      </w:r>
      <w:r w:rsidR="00A4479C" w:rsidRPr="00FD5918">
        <w:rPr>
          <w:rFonts w:ascii="Calibri" w:hAnsi="Calibri" w:cs="Calibri"/>
        </w:rPr>
        <w:t> </w:t>
      </w:r>
      <w:r w:rsidRPr="00FD5918">
        <w:rPr>
          <w:rFonts w:ascii="United Sans Rg Lt" w:hAnsi="United Sans Rg Lt"/>
        </w:rPr>
        <w:t xml:space="preserve">materiały biurowe wszystkich jednostek organizacyjnych Muzeum, </w:t>
      </w:r>
    </w:p>
    <w:p w14:paraId="1C95ACEC" w14:textId="0BC92442"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gospodarowanie przedmiotami nietrwałymi oraz sprzętem pomocniczym i</w:t>
      </w:r>
      <w:r w:rsidR="00A4479C" w:rsidRPr="00FD5918">
        <w:rPr>
          <w:rFonts w:ascii="Calibri" w:hAnsi="Calibri" w:cs="Calibri"/>
        </w:rPr>
        <w:t> </w:t>
      </w:r>
      <w:r w:rsidRPr="00FD5918">
        <w:rPr>
          <w:rFonts w:ascii="United Sans Rg Lt" w:hAnsi="United Sans Rg Lt"/>
        </w:rPr>
        <w:t xml:space="preserve">gospodarczym, </w:t>
      </w:r>
    </w:p>
    <w:p w14:paraId="351792E8"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prowadzenie całokształtu zagadnień związanych z zabezpieczeniem stanu sanitarnego oraz zapewnieniem porządku i czystości na terenie obiektów Muzeum, </w:t>
      </w:r>
    </w:p>
    <w:p w14:paraId="646B9875"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zapewnienie opieki i bezpieczeństwa ekspozycji muzealnych w godzinach ich udostępniania,</w:t>
      </w:r>
    </w:p>
    <w:p w14:paraId="0EC4B9F7"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udział w montażu i demontażu ekspozycji muzealnych,</w:t>
      </w:r>
    </w:p>
    <w:p w14:paraId="2C1EFD11"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konserwacja sprzętu i urządzeń wyposażenia biurowego, </w:t>
      </w:r>
    </w:p>
    <w:p w14:paraId="3BDF41D4"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prowadzenie transportu samochodowego, </w:t>
      </w:r>
    </w:p>
    <w:p w14:paraId="7EED34E2"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współdziałanie w zabezpieczeniu majątku, pomieszczeń i obiektów w zakresie ochrony mienia i ochrony przeciwpożarowej, </w:t>
      </w:r>
    </w:p>
    <w:p w14:paraId="6D12BE41"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prowadzenie spraw związanych z gospodarką odzieżą ochronną i roboczą, </w:t>
      </w:r>
    </w:p>
    <w:p w14:paraId="0319C312"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zawieranie umów na dostawę energii elektrycznej, cieplnej, gazu, wody dla obiektów Muzeum oraz inne usługi eksploatacyjne, </w:t>
      </w:r>
    </w:p>
    <w:p w14:paraId="0E5D3BF8"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sporządzanie planów i kosztorysów inwestycyjno-remontowych,</w:t>
      </w:r>
    </w:p>
    <w:p w14:paraId="29D255F1"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 xml:space="preserve">inicjowanie prac remontowo-konserwatorskich budynków oraz nadzór nad ich wykonaniem, </w:t>
      </w:r>
    </w:p>
    <w:p w14:paraId="0537B58D" w14:textId="77777777" w:rsidR="006340F9" w:rsidRPr="00FD5918" w:rsidRDefault="006340F9" w:rsidP="009B6388">
      <w:pPr>
        <w:pStyle w:val="Akapitzlist"/>
        <w:numPr>
          <w:ilvl w:val="0"/>
          <w:numId w:val="3"/>
        </w:numPr>
        <w:spacing w:after="0" w:line="360" w:lineRule="auto"/>
        <w:rPr>
          <w:rFonts w:ascii="United Sans Rg Lt" w:hAnsi="United Sans Rg Lt"/>
        </w:rPr>
      </w:pPr>
      <w:r w:rsidRPr="00FD5918">
        <w:rPr>
          <w:rFonts w:ascii="United Sans Rg Lt" w:hAnsi="United Sans Rg Lt"/>
        </w:rPr>
        <w:t>sprawowanie nadzoru inwestorskiego w prowadzonych przez Muzeum obiektach;</w:t>
      </w:r>
    </w:p>
    <w:p w14:paraId="453CA223" w14:textId="77777777" w:rsidR="006340F9" w:rsidRPr="009B6388" w:rsidRDefault="006340F9" w:rsidP="006A4679">
      <w:pPr>
        <w:pStyle w:val="Akapitzlist"/>
        <w:numPr>
          <w:ilvl w:val="0"/>
          <w:numId w:val="97"/>
        </w:numPr>
        <w:spacing w:after="0" w:line="360" w:lineRule="auto"/>
        <w:rPr>
          <w:rFonts w:ascii="United Sans Rg Lt" w:hAnsi="United Sans Rg Lt"/>
        </w:rPr>
      </w:pPr>
      <w:r w:rsidRPr="009B6388">
        <w:rPr>
          <w:rFonts w:ascii="United Sans Rg Lt" w:hAnsi="United Sans Rg Lt"/>
        </w:rPr>
        <w:t>nowe zadania o ogólnym charakterze.</w:t>
      </w:r>
    </w:p>
    <w:p w14:paraId="1E20E745" w14:textId="66D3621B" w:rsidR="006340F9" w:rsidRPr="00FD5918" w:rsidRDefault="006340F9" w:rsidP="00124CBA">
      <w:pPr>
        <w:numPr>
          <w:ilvl w:val="0"/>
          <w:numId w:val="9"/>
        </w:numPr>
        <w:spacing w:after="0" w:line="360" w:lineRule="auto"/>
        <w:rPr>
          <w:rFonts w:ascii="United Sans Rg Lt" w:hAnsi="United Sans Rg Lt"/>
        </w:rPr>
      </w:pPr>
      <w:r w:rsidRPr="00FD5918">
        <w:rPr>
          <w:rFonts w:ascii="United Sans Rg Lt" w:hAnsi="United Sans Rg Lt"/>
        </w:rPr>
        <w:t xml:space="preserve">W ramach Działu Administracyjno-Gospodarczego funkcjonuje Sekcja Administracyjna </w:t>
      </w:r>
      <w:r w:rsidR="0047123B" w:rsidRPr="00916689">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działająca na terenie Filii </w:t>
      </w:r>
      <w:r w:rsidR="0047123B" w:rsidRPr="00916689">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w:t>
      </w:r>
    </w:p>
    <w:p w14:paraId="195B6244" w14:textId="4E8BEB7E" w:rsidR="006340F9" w:rsidRPr="00FD5918" w:rsidRDefault="006340F9" w:rsidP="004871E7">
      <w:pPr>
        <w:spacing w:before="120" w:after="120" w:line="360" w:lineRule="auto"/>
        <w:jc w:val="center"/>
        <w:rPr>
          <w:rFonts w:ascii="United Sans Rg Lt" w:hAnsi="United Sans Rg Lt"/>
        </w:rPr>
      </w:pPr>
      <w:r w:rsidRPr="00FD5918">
        <w:rPr>
          <w:rFonts w:ascii="United Sans Rg Lt" w:hAnsi="United Sans Rg Lt"/>
        </w:rPr>
        <w:t>§ 28</w:t>
      </w:r>
    </w:p>
    <w:p w14:paraId="61D5903C" w14:textId="77777777" w:rsidR="006340F9" w:rsidRPr="00FD5918" w:rsidRDefault="006340F9" w:rsidP="00124CBA">
      <w:pPr>
        <w:numPr>
          <w:ilvl w:val="0"/>
          <w:numId w:val="62"/>
        </w:numPr>
        <w:spacing w:after="0" w:line="360" w:lineRule="auto"/>
        <w:rPr>
          <w:rFonts w:ascii="United Sans Rg Lt" w:hAnsi="United Sans Rg Lt"/>
        </w:rPr>
      </w:pPr>
      <w:r w:rsidRPr="00FD5918">
        <w:rPr>
          <w:rFonts w:ascii="United Sans Rg Lt" w:hAnsi="United Sans Rg Lt"/>
        </w:rPr>
        <w:lastRenderedPageBreak/>
        <w:t xml:space="preserve">Dział Księgowości zajmuje się obsługą rachunkowo-księgową Muzeum. </w:t>
      </w:r>
    </w:p>
    <w:p w14:paraId="590B3D37" w14:textId="77777777" w:rsidR="006340F9" w:rsidRPr="00FD5918" w:rsidRDefault="006340F9" w:rsidP="00124CBA">
      <w:pPr>
        <w:numPr>
          <w:ilvl w:val="0"/>
          <w:numId w:val="62"/>
        </w:numPr>
        <w:spacing w:after="0" w:line="360" w:lineRule="auto"/>
        <w:rPr>
          <w:rFonts w:ascii="United Sans Rg Lt" w:hAnsi="United Sans Rg Lt"/>
        </w:rPr>
      </w:pPr>
      <w:r w:rsidRPr="00FD5918">
        <w:rPr>
          <w:rFonts w:ascii="United Sans Rg Lt" w:hAnsi="United Sans Rg Lt"/>
        </w:rPr>
        <w:t>Do zadań Działu Księgowości należą:</w:t>
      </w:r>
    </w:p>
    <w:p w14:paraId="1F3844A5"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 xml:space="preserve">prowadzenie księgowości zgodnie z przepisami obowiązującymi samorządowe instytucje kultury; </w:t>
      </w:r>
    </w:p>
    <w:p w14:paraId="4CAE235D"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udział w sporządzaniu planu finansowego Muzeum i jego prawidłowej realizacji;</w:t>
      </w:r>
    </w:p>
    <w:p w14:paraId="4F8F942E"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sporządzenie sprawozdań finansowych;</w:t>
      </w:r>
    </w:p>
    <w:p w14:paraId="52348A0B" w14:textId="75D9C340"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opiniowanie sprawozdań i analiz dotyczących spraw finansowych sporządzanych przez inne działy;</w:t>
      </w:r>
    </w:p>
    <w:p w14:paraId="44A09FF6"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przygotowywanie doraźnych informacji zakresie ekonomiczno-finansowym;</w:t>
      </w:r>
    </w:p>
    <w:p w14:paraId="612583A5"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organizowanie prawidłowego obiegu dokumentów finansowych;</w:t>
      </w:r>
    </w:p>
    <w:p w14:paraId="773844A1"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opracowanie formalno-rachunkowe, wystawianie i realizacja faktur;</w:t>
      </w:r>
    </w:p>
    <w:p w14:paraId="44ADBFB6"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przechowywanie i zabezpieczanie ksiąg rachunkowych i dokumentów oraz środków pieniężnych;</w:t>
      </w:r>
    </w:p>
    <w:p w14:paraId="58A08042"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kontrola gospodarki materiałowej;</w:t>
      </w:r>
    </w:p>
    <w:p w14:paraId="20654755"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 xml:space="preserve">sprawowanie finansowej kontroli wewnętrznej; </w:t>
      </w:r>
    </w:p>
    <w:p w14:paraId="686E5C2C"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prowadzenie obsługi kasowej;</w:t>
      </w:r>
    </w:p>
    <w:p w14:paraId="6CD2EB15"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rozliczenia podatkowe;</w:t>
      </w:r>
    </w:p>
    <w:p w14:paraId="7291826E"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rozliczanie przedsięwzięć Muzeum w oparciu o zatwierdzone preliminarze finansowe;</w:t>
      </w:r>
    </w:p>
    <w:p w14:paraId="5345B543" w14:textId="77777777" w:rsidR="006340F9" w:rsidRPr="009B6388" w:rsidRDefault="006340F9" w:rsidP="006A4679">
      <w:pPr>
        <w:pStyle w:val="Akapitzlist"/>
        <w:numPr>
          <w:ilvl w:val="0"/>
          <w:numId w:val="98"/>
        </w:numPr>
        <w:spacing w:after="0" w:line="360" w:lineRule="auto"/>
        <w:rPr>
          <w:rFonts w:ascii="United Sans Rg Lt" w:hAnsi="United Sans Rg Lt"/>
        </w:rPr>
      </w:pPr>
      <w:r w:rsidRPr="009B6388">
        <w:rPr>
          <w:rFonts w:ascii="United Sans Rg Lt" w:hAnsi="United Sans Rg Lt"/>
        </w:rPr>
        <w:t>nowe zadania o ogólnym charakterze.</w:t>
      </w:r>
    </w:p>
    <w:p w14:paraId="502B41E1" w14:textId="68D62061" w:rsidR="006340F9" w:rsidRPr="00FD5918" w:rsidRDefault="006340F9" w:rsidP="004871E7">
      <w:pPr>
        <w:spacing w:before="120" w:after="120" w:line="360" w:lineRule="auto"/>
        <w:jc w:val="center"/>
        <w:rPr>
          <w:rFonts w:ascii="United Sans Rg Lt" w:hAnsi="United Sans Rg Lt"/>
        </w:rPr>
      </w:pPr>
      <w:r w:rsidRPr="00FD5918">
        <w:rPr>
          <w:rFonts w:ascii="United Sans Rg Lt" w:hAnsi="United Sans Rg Lt"/>
        </w:rPr>
        <w:t>§ 29</w:t>
      </w:r>
    </w:p>
    <w:p w14:paraId="268B24C3" w14:textId="77777777" w:rsidR="006340F9" w:rsidRPr="00FD5918" w:rsidRDefault="006340F9" w:rsidP="00124CBA">
      <w:pPr>
        <w:numPr>
          <w:ilvl w:val="0"/>
          <w:numId w:val="29"/>
        </w:numPr>
        <w:spacing w:after="0" w:line="360" w:lineRule="auto"/>
        <w:rPr>
          <w:rFonts w:ascii="United Sans Rg Lt" w:hAnsi="United Sans Rg Lt"/>
        </w:rPr>
      </w:pPr>
      <w:r w:rsidRPr="00FD5918">
        <w:rPr>
          <w:rFonts w:ascii="United Sans Rg Lt" w:hAnsi="United Sans Rg Lt"/>
        </w:rPr>
        <w:t xml:space="preserve">Dział Kadrowo-Płacowy wykonuje zadania w zakresie polityki kadrowej i płacowej Muzeum, doskonalenia kadr oraz prowadzenia działalności socjalnej. </w:t>
      </w:r>
    </w:p>
    <w:p w14:paraId="10E33367" w14:textId="77777777" w:rsidR="006340F9" w:rsidRPr="00FD5918" w:rsidRDefault="006340F9" w:rsidP="00124CBA">
      <w:pPr>
        <w:numPr>
          <w:ilvl w:val="0"/>
          <w:numId w:val="29"/>
        </w:numPr>
        <w:spacing w:after="0" w:line="360" w:lineRule="auto"/>
        <w:rPr>
          <w:rFonts w:ascii="United Sans Rg Lt" w:hAnsi="United Sans Rg Lt"/>
        </w:rPr>
      </w:pPr>
      <w:r w:rsidRPr="00FD5918">
        <w:rPr>
          <w:rFonts w:ascii="United Sans Rg Lt" w:hAnsi="United Sans Rg Lt"/>
        </w:rPr>
        <w:t>Do zadań Działu Kadrowo-Płacowego należą:</w:t>
      </w:r>
    </w:p>
    <w:p w14:paraId="7737B9ED"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opracowywanie polityki zarządzania zasobami ludzkimi oraz koordynacja jej realizacji;</w:t>
      </w:r>
    </w:p>
    <w:p w14:paraId="2FE4AC30"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prowadzenie dokumentacji, ewidencji i statystyki osobowej;</w:t>
      </w:r>
    </w:p>
    <w:p w14:paraId="72AE8746"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 xml:space="preserve">realizacja planów zatrudnienia Muzeum; </w:t>
      </w:r>
    </w:p>
    <w:p w14:paraId="2C888077"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kontrola przestrzegania dyscypliny pracy i etyki zawodowej;</w:t>
      </w:r>
    </w:p>
    <w:p w14:paraId="0BB52EC6" w14:textId="0C325DBB"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sporządzanie list płac i realizacja wypłat wynagrodzeń w ramach osobowego i</w:t>
      </w:r>
      <w:r w:rsidR="00EF31E3" w:rsidRPr="009B6388">
        <w:rPr>
          <w:rFonts w:ascii="Calibri" w:hAnsi="Calibri" w:cs="Calibri"/>
        </w:rPr>
        <w:t> </w:t>
      </w:r>
      <w:r w:rsidRPr="009B6388">
        <w:rPr>
          <w:rFonts w:ascii="United Sans Rg Lt" w:hAnsi="United Sans Rg Lt"/>
        </w:rPr>
        <w:t xml:space="preserve">bezosobowego funduszu płac; </w:t>
      </w:r>
    </w:p>
    <w:p w14:paraId="40D017BA" w14:textId="333EA046"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prowadzenie dokumentacji i rozliczeń podatkowych oraz z tytułu ubezpieczeń społecznych w</w:t>
      </w:r>
      <w:r w:rsidR="0047123B" w:rsidRPr="009B6388">
        <w:rPr>
          <w:rFonts w:ascii="Calibri" w:hAnsi="Calibri" w:cs="Calibri"/>
        </w:rPr>
        <w:t> </w:t>
      </w:r>
      <w:r w:rsidRPr="009B6388">
        <w:rPr>
          <w:rFonts w:ascii="United Sans Rg Lt" w:hAnsi="United Sans Rg Lt"/>
        </w:rPr>
        <w:t>ramach osobowego i bezosobowego funduszu płac;</w:t>
      </w:r>
    </w:p>
    <w:p w14:paraId="0A2B2473"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opracowywanie i realizacja planu wydatków w ramach Zakładowego Funduszu Świadczeń Socjalnych;</w:t>
      </w:r>
    </w:p>
    <w:p w14:paraId="3421F624"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 xml:space="preserve">prowadzenie ubezpieczeń grupowych pracowników; </w:t>
      </w:r>
    </w:p>
    <w:p w14:paraId="15EC9CEC" w14:textId="2A639E61"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współpraca w zakresie spraw pracowniczych ze związkami zawodowymi działającymi w</w:t>
      </w:r>
      <w:r w:rsidR="00EF31E3" w:rsidRPr="009B6388">
        <w:rPr>
          <w:rFonts w:ascii="Calibri" w:hAnsi="Calibri" w:cs="Calibri"/>
        </w:rPr>
        <w:t> </w:t>
      </w:r>
      <w:r w:rsidRPr="009B6388">
        <w:rPr>
          <w:rFonts w:ascii="United Sans Rg Lt" w:hAnsi="United Sans Rg Lt"/>
        </w:rPr>
        <w:t>Muzeum;</w:t>
      </w:r>
    </w:p>
    <w:p w14:paraId="314CB50B" w14:textId="77777777" w:rsidR="006340F9" w:rsidRPr="009B6388" w:rsidRDefault="006340F9" w:rsidP="006A4679">
      <w:pPr>
        <w:pStyle w:val="Akapitzlist"/>
        <w:numPr>
          <w:ilvl w:val="0"/>
          <w:numId w:val="99"/>
        </w:numPr>
        <w:spacing w:after="0" w:line="360" w:lineRule="auto"/>
        <w:rPr>
          <w:rFonts w:ascii="United Sans Rg Lt" w:hAnsi="United Sans Rg Lt"/>
        </w:rPr>
      </w:pPr>
      <w:r w:rsidRPr="009B6388">
        <w:rPr>
          <w:rFonts w:ascii="United Sans Rg Lt" w:hAnsi="United Sans Rg Lt"/>
        </w:rPr>
        <w:t>nowe zadania o ogólnym charakterze.</w:t>
      </w:r>
    </w:p>
    <w:p w14:paraId="3F5FCEA3" w14:textId="7DB6167C" w:rsidR="006340F9" w:rsidRPr="00FD5918" w:rsidRDefault="006340F9" w:rsidP="004871E7">
      <w:pPr>
        <w:spacing w:before="120" w:after="120" w:line="360" w:lineRule="auto"/>
        <w:jc w:val="center"/>
        <w:rPr>
          <w:rFonts w:ascii="United Sans Rg Lt" w:hAnsi="United Sans Rg Lt"/>
        </w:rPr>
      </w:pPr>
      <w:r w:rsidRPr="00FD5918">
        <w:rPr>
          <w:rFonts w:ascii="United Sans Rg Lt" w:hAnsi="United Sans Rg Lt"/>
        </w:rPr>
        <w:t>§ 30</w:t>
      </w:r>
    </w:p>
    <w:p w14:paraId="59872B10" w14:textId="77777777" w:rsidR="006340F9" w:rsidRPr="00FD5918" w:rsidRDefault="006340F9" w:rsidP="00124CBA">
      <w:pPr>
        <w:numPr>
          <w:ilvl w:val="0"/>
          <w:numId w:val="63"/>
        </w:numPr>
        <w:spacing w:after="0" w:line="360" w:lineRule="auto"/>
        <w:rPr>
          <w:rFonts w:ascii="United Sans Rg Lt" w:hAnsi="United Sans Rg Lt"/>
        </w:rPr>
      </w:pPr>
      <w:r w:rsidRPr="00FD5918">
        <w:rPr>
          <w:rFonts w:ascii="United Sans Rg Lt" w:hAnsi="United Sans Rg Lt"/>
        </w:rPr>
        <w:t xml:space="preserve">Dział Kancelaria-Sekretariat zapewnia obsługę Muzeum w zakresie kancelaryjnym oraz Dyrektora i jego Zastępców w zakresie sekretarsko-organizacyjnym. </w:t>
      </w:r>
    </w:p>
    <w:p w14:paraId="623F0C6B" w14:textId="77777777" w:rsidR="006340F9" w:rsidRPr="00FD5918" w:rsidRDefault="006340F9" w:rsidP="00124CBA">
      <w:pPr>
        <w:numPr>
          <w:ilvl w:val="0"/>
          <w:numId w:val="63"/>
        </w:numPr>
        <w:spacing w:after="0" w:line="360" w:lineRule="auto"/>
        <w:rPr>
          <w:rFonts w:ascii="United Sans Rg Lt" w:hAnsi="United Sans Rg Lt"/>
        </w:rPr>
      </w:pPr>
      <w:r w:rsidRPr="00FD5918">
        <w:rPr>
          <w:rFonts w:ascii="United Sans Rg Lt" w:hAnsi="United Sans Rg Lt"/>
        </w:rPr>
        <w:lastRenderedPageBreak/>
        <w:t>Kierownikiem Działu Kancelaria-Sekretariat jest Asystent Dyrektora.</w:t>
      </w:r>
    </w:p>
    <w:p w14:paraId="6490FB21" w14:textId="77777777" w:rsidR="006340F9" w:rsidRPr="00FD5918" w:rsidRDefault="006340F9" w:rsidP="00124CBA">
      <w:pPr>
        <w:numPr>
          <w:ilvl w:val="0"/>
          <w:numId w:val="63"/>
        </w:numPr>
        <w:spacing w:after="0" w:line="360" w:lineRule="auto"/>
        <w:rPr>
          <w:rFonts w:ascii="United Sans Rg Lt" w:hAnsi="United Sans Rg Lt"/>
        </w:rPr>
      </w:pPr>
      <w:r w:rsidRPr="00FD5918">
        <w:rPr>
          <w:rFonts w:ascii="United Sans Rg Lt" w:hAnsi="United Sans Rg Lt"/>
        </w:rPr>
        <w:t>Do zadań Działu Kancelaria-Sekretariat należą:</w:t>
      </w:r>
    </w:p>
    <w:p w14:paraId="28FF0279" w14:textId="35A9C575"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przyjmowanie, rejestracja, rozdział i dystrybuowanie korespondencji wpływającej do Muzeum;</w:t>
      </w:r>
    </w:p>
    <w:p w14:paraId="5A0E9B7F"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 xml:space="preserve">przygotowanie do wysyłki i wysyłka korespondencji Muzeum; </w:t>
      </w:r>
    </w:p>
    <w:p w14:paraId="7D70322C"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udzielanie informacji i kierowanie ruchem interesantów Muzeum;</w:t>
      </w:r>
    </w:p>
    <w:p w14:paraId="5441B66C" w14:textId="69ABDCD0"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nadzór nad procedurą postępowania z fakturami i rachunkami wpływającymi do Muzeum, do momentu przyjęcia ich do realizacji przez Dział Księgowości lub Sekcję Kadrowo-Płacową;</w:t>
      </w:r>
    </w:p>
    <w:p w14:paraId="7800318F"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prowadzenie rejestru wewnętrznych aktów prawnych Muzeum i przekazywanie ich do wiadomości pracowników;</w:t>
      </w:r>
    </w:p>
    <w:p w14:paraId="3A7A4378"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prowadzenie rejestru podróży służbowych pracowników Muzeum i wprowadzanie druków delegacji w obieg zgodnie z przepisami wewnętrznymi;</w:t>
      </w:r>
    </w:p>
    <w:p w14:paraId="7F7B2AA2"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organizacja podróży służbowych Dyrektora i Zastępców Dyrektora;</w:t>
      </w:r>
    </w:p>
    <w:p w14:paraId="331F731A"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 xml:space="preserve">wnioskowanie o aktualny odpis z Rejestru Instytucji Kultury; </w:t>
      </w:r>
    </w:p>
    <w:p w14:paraId="588F75CD"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realizacja wniosków o udostępnienie informacji publicznej;</w:t>
      </w:r>
    </w:p>
    <w:p w14:paraId="12A70CA5" w14:textId="3BB1E6EF"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sporządzanie pism oraz materiałów bieżących i koordynacja zadań zleconych przez Dyrektora i</w:t>
      </w:r>
      <w:r w:rsidR="0047123B" w:rsidRPr="009B6388">
        <w:rPr>
          <w:rFonts w:ascii="Calibri" w:hAnsi="Calibri" w:cs="Calibri"/>
        </w:rPr>
        <w:t> </w:t>
      </w:r>
      <w:r w:rsidRPr="009B6388">
        <w:rPr>
          <w:rFonts w:ascii="United Sans Rg Lt" w:hAnsi="United Sans Rg Lt"/>
        </w:rPr>
        <w:t xml:space="preserve">Zastępców Dyrektora; </w:t>
      </w:r>
    </w:p>
    <w:p w14:paraId="2D9CE13F" w14:textId="127C4A83"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 xml:space="preserve">sporządzanie </w:t>
      </w:r>
      <w:r w:rsidR="00EF31E3" w:rsidRPr="009B6388">
        <w:rPr>
          <w:rFonts w:ascii="United Sans Rg Lt" w:hAnsi="United Sans Rg Lt"/>
        </w:rPr>
        <w:t>–</w:t>
      </w:r>
      <w:r w:rsidRPr="009B6388">
        <w:rPr>
          <w:rFonts w:ascii="United Sans Rg Lt" w:hAnsi="United Sans Rg Lt"/>
        </w:rPr>
        <w:t xml:space="preserve"> w ścisłej współpracy z Działem Księgowości oraz innymi jednostkami i</w:t>
      </w:r>
      <w:r w:rsidR="00EF31E3" w:rsidRPr="009B6388">
        <w:rPr>
          <w:rFonts w:ascii="Calibri" w:hAnsi="Calibri" w:cs="Calibri"/>
        </w:rPr>
        <w:t> </w:t>
      </w:r>
      <w:r w:rsidRPr="009B6388">
        <w:rPr>
          <w:rFonts w:ascii="United Sans Rg Lt" w:hAnsi="United Sans Rg Lt"/>
        </w:rPr>
        <w:t xml:space="preserve">komórkami organizacyjnymi </w:t>
      </w:r>
      <w:r w:rsidR="00EF31E3" w:rsidRPr="009B6388">
        <w:rPr>
          <w:rFonts w:ascii="United Sans Rg Lt" w:hAnsi="United Sans Rg Lt"/>
        </w:rPr>
        <w:t>–</w:t>
      </w:r>
      <w:r w:rsidRPr="009B6388">
        <w:rPr>
          <w:rFonts w:ascii="United Sans Rg Lt" w:hAnsi="United Sans Rg Lt"/>
        </w:rPr>
        <w:t xml:space="preserve"> sprawozdań z działalności merytorycznej Muzeum;</w:t>
      </w:r>
    </w:p>
    <w:p w14:paraId="7679F66A"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obsługa sekretarska Rady Muzeum Sztuki w Łodzi;</w:t>
      </w:r>
    </w:p>
    <w:p w14:paraId="3FEF3A1E"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aktualizacja bazy adresowej odbiorców korespondencji Muzeum;</w:t>
      </w:r>
    </w:p>
    <w:p w14:paraId="5795633E"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obsługa centrali telefonicznej i urządzeń biurowych;</w:t>
      </w:r>
    </w:p>
    <w:p w14:paraId="190D3344" w14:textId="77777777" w:rsidR="006340F9" w:rsidRPr="009B6388" w:rsidRDefault="006340F9" w:rsidP="006A4679">
      <w:pPr>
        <w:pStyle w:val="Akapitzlist"/>
        <w:numPr>
          <w:ilvl w:val="0"/>
          <w:numId w:val="100"/>
        </w:numPr>
        <w:spacing w:after="0" w:line="360" w:lineRule="auto"/>
        <w:rPr>
          <w:rFonts w:ascii="United Sans Rg Lt" w:hAnsi="United Sans Rg Lt"/>
        </w:rPr>
      </w:pPr>
      <w:r w:rsidRPr="009B6388">
        <w:rPr>
          <w:rFonts w:ascii="United Sans Rg Lt" w:hAnsi="United Sans Rg Lt"/>
        </w:rPr>
        <w:t>nowe zadania o ogólnym charakterze.</w:t>
      </w:r>
    </w:p>
    <w:p w14:paraId="6E966F55" w14:textId="2D479F91" w:rsidR="006340F9" w:rsidRPr="00FD5918" w:rsidRDefault="006340F9" w:rsidP="004871E7">
      <w:pPr>
        <w:spacing w:before="240" w:after="120" w:line="360" w:lineRule="auto"/>
        <w:jc w:val="center"/>
        <w:rPr>
          <w:rFonts w:ascii="United Sans Rg Lt" w:hAnsi="United Sans Rg Lt"/>
        </w:rPr>
      </w:pPr>
      <w:r w:rsidRPr="00FD5918">
        <w:rPr>
          <w:rFonts w:ascii="United Sans Rg Lt" w:hAnsi="United Sans Rg Lt"/>
        </w:rPr>
        <w:t>§ 31</w:t>
      </w:r>
    </w:p>
    <w:p w14:paraId="1C39F542" w14:textId="77777777" w:rsidR="006340F9" w:rsidRPr="00FD5918" w:rsidRDefault="006340F9" w:rsidP="00124CBA">
      <w:pPr>
        <w:numPr>
          <w:ilvl w:val="0"/>
          <w:numId w:val="64"/>
        </w:numPr>
        <w:spacing w:after="0" w:line="360" w:lineRule="auto"/>
        <w:rPr>
          <w:rFonts w:ascii="United Sans Rg Lt" w:hAnsi="United Sans Rg Lt"/>
        </w:rPr>
      </w:pPr>
      <w:r w:rsidRPr="00FD5918">
        <w:rPr>
          <w:rFonts w:ascii="United Sans Rg Lt" w:hAnsi="United Sans Rg Lt"/>
        </w:rPr>
        <w:t>Doradca ds. merytorycznych realizuje zadania z zakresu eksperckiego wspierania działalności merytorycznej Muzeum.</w:t>
      </w:r>
    </w:p>
    <w:p w14:paraId="0F807961" w14:textId="77777777" w:rsidR="006340F9" w:rsidRPr="00FD5918" w:rsidRDefault="006340F9" w:rsidP="00124CBA">
      <w:pPr>
        <w:numPr>
          <w:ilvl w:val="0"/>
          <w:numId w:val="64"/>
        </w:numPr>
        <w:spacing w:after="0" w:line="360" w:lineRule="auto"/>
        <w:rPr>
          <w:rFonts w:ascii="United Sans Rg Lt" w:hAnsi="United Sans Rg Lt"/>
        </w:rPr>
      </w:pPr>
      <w:r w:rsidRPr="00FD5918">
        <w:rPr>
          <w:rFonts w:ascii="United Sans Rg Lt" w:hAnsi="United Sans Rg Lt"/>
        </w:rPr>
        <w:t>Do zadań Doradcy ds. merytorycznych należą:</w:t>
      </w:r>
    </w:p>
    <w:p w14:paraId="4EBD354F"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udział w opracowywaniu strategii programowej oraz programu merytorycznego Muzeum;</w:t>
      </w:r>
    </w:p>
    <w:p w14:paraId="4BB304F2"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 xml:space="preserve">współpraca w zakresie rozwoju działalności naukowo-badawczej; </w:t>
      </w:r>
    </w:p>
    <w:p w14:paraId="2DD18B50"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udział w organizacji konferencji, seminariów, spotkań, paneli dyskusyjnych i innych form przekazu publicznego;</w:t>
      </w:r>
    </w:p>
    <w:p w14:paraId="5ADA35E8" w14:textId="48C1FF9D"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doradztwo i ekspertyzy na rzecz Muzeum (zgodnie z doraźnymi zadaniami stawianymi przez Dyrektora), w tym m.in. związane z poszerzaniem kolekcji dzieł sztuki, realizacją wystaw i</w:t>
      </w:r>
      <w:r w:rsidR="00EF31E3" w:rsidRPr="009B6388">
        <w:rPr>
          <w:rFonts w:ascii="Calibri" w:hAnsi="Calibri" w:cs="Calibri"/>
        </w:rPr>
        <w:t> </w:t>
      </w:r>
      <w:r w:rsidRPr="009B6388">
        <w:rPr>
          <w:rFonts w:ascii="United Sans Rg Lt" w:hAnsi="United Sans Rg Lt"/>
        </w:rPr>
        <w:t>redakcją wydawnictw muzealnych;</w:t>
      </w:r>
    </w:p>
    <w:p w14:paraId="0052E7D1"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współpraca z ośrodkami akademickimi;</w:t>
      </w:r>
    </w:p>
    <w:p w14:paraId="0793EAEF"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działania na rzecz poszerzania współpracy krajowej i międzynarodowej;</w:t>
      </w:r>
    </w:p>
    <w:p w14:paraId="50A89A88"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inicjowanie działań w zakresie podnoszenia kwalifikacji naukowych i zawodowych pracowników merytorycznych;</w:t>
      </w:r>
    </w:p>
    <w:p w14:paraId="6F3D351A" w14:textId="77777777" w:rsidR="006340F9" w:rsidRPr="009B6388" w:rsidRDefault="006340F9" w:rsidP="006A4679">
      <w:pPr>
        <w:pStyle w:val="Akapitzlist"/>
        <w:numPr>
          <w:ilvl w:val="0"/>
          <w:numId w:val="101"/>
        </w:numPr>
        <w:spacing w:after="0" w:line="360" w:lineRule="auto"/>
        <w:rPr>
          <w:rFonts w:ascii="United Sans Rg Lt" w:hAnsi="United Sans Rg Lt"/>
        </w:rPr>
      </w:pPr>
      <w:r w:rsidRPr="009B6388">
        <w:rPr>
          <w:rFonts w:ascii="United Sans Rg Lt" w:hAnsi="United Sans Rg Lt"/>
        </w:rPr>
        <w:t>nowe zadania o ogólnym charakterze.</w:t>
      </w:r>
    </w:p>
    <w:p w14:paraId="12089EC6" w14:textId="2FC1423D"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lastRenderedPageBreak/>
        <w:t>§ 32</w:t>
      </w:r>
    </w:p>
    <w:p w14:paraId="6FBFD031" w14:textId="35A1B37A" w:rsidR="006340F9" w:rsidRPr="00FD5918" w:rsidRDefault="006340F9" w:rsidP="00124CBA">
      <w:pPr>
        <w:numPr>
          <w:ilvl w:val="0"/>
          <w:numId w:val="24"/>
        </w:numPr>
        <w:spacing w:after="0" w:line="360" w:lineRule="auto"/>
        <w:rPr>
          <w:rFonts w:ascii="United Sans Rg Lt" w:hAnsi="United Sans Rg Lt"/>
        </w:rPr>
      </w:pPr>
      <w:r w:rsidRPr="00FD5918">
        <w:rPr>
          <w:rFonts w:ascii="United Sans Rg Lt" w:hAnsi="United Sans Rg Lt"/>
        </w:rPr>
        <w:t>Pełnomocnik ds. kontroli zarządczej realizuje zadania z zakresu wdrażania i stosowania w</w:t>
      </w:r>
      <w:r w:rsidR="00EF31E3" w:rsidRPr="00FD5918">
        <w:rPr>
          <w:rFonts w:ascii="Calibri" w:hAnsi="Calibri" w:cs="Calibri"/>
        </w:rPr>
        <w:t> </w:t>
      </w:r>
      <w:r w:rsidRPr="00FD5918">
        <w:rPr>
          <w:rFonts w:ascii="United Sans Rg Lt" w:hAnsi="United Sans Rg Lt"/>
        </w:rPr>
        <w:t>Muzeum procedur kontroli zarządczej.</w:t>
      </w:r>
    </w:p>
    <w:p w14:paraId="0057E3F1" w14:textId="77777777" w:rsidR="006340F9" w:rsidRPr="00FD5918" w:rsidRDefault="006340F9" w:rsidP="00124CBA">
      <w:pPr>
        <w:numPr>
          <w:ilvl w:val="0"/>
          <w:numId w:val="24"/>
        </w:numPr>
        <w:spacing w:after="0" w:line="360" w:lineRule="auto"/>
        <w:rPr>
          <w:rFonts w:ascii="United Sans Rg Lt" w:hAnsi="United Sans Rg Lt"/>
        </w:rPr>
      </w:pPr>
      <w:r w:rsidRPr="00FD5918">
        <w:rPr>
          <w:rFonts w:ascii="United Sans Rg Lt" w:hAnsi="United Sans Rg Lt"/>
        </w:rPr>
        <w:t>Do zadań Pełnomocnika ds. kontroli zarządczej należą:</w:t>
      </w:r>
    </w:p>
    <w:p w14:paraId="46D03392" w14:textId="77777777" w:rsidR="006340F9" w:rsidRPr="009B6388" w:rsidRDefault="006340F9" w:rsidP="006A4679">
      <w:pPr>
        <w:pStyle w:val="Akapitzlist"/>
        <w:numPr>
          <w:ilvl w:val="0"/>
          <w:numId w:val="102"/>
        </w:numPr>
        <w:spacing w:after="0" w:line="360" w:lineRule="auto"/>
        <w:rPr>
          <w:rFonts w:ascii="United Sans Rg Lt" w:hAnsi="United Sans Rg Lt"/>
        </w:rPr>
      </w:pPr>
      <w:r w:rsidRPr="009B6388">
        <w:rPr>
          <w:rFonts w:ascii="United Sans Rg Lt" w:hAnsi="United Sans Rg Lt"/>
        </w:rPr>
        <w:t>sprawowanie bieżącego nadzoru nad efektywnością i skutecznością realizacji ustanowionych mechanizmów i procedur kontroli zarządczej oraz systemu zarządzania procesowego;</w:t>
      </w:r>
    </w:p>
    <w:p w14:paraId="3C574986" w14:textId="176F0E43" w:rsidR="006340F9" w:rsidRPr="009B6388" w:rsidRDefault="006340F9" w:rsidP="006A4679">
      <w:pPr>
        <w:pStyle w:val="Akapitzlist"/>
        <w:numPr>
          <w:ilvl w:val="0"/>
          <w:numId w:val="102"/>
        </w:numPr>
        <w:spacing w:after="0" w:line="360" w:lineRule="auto"/>
        <w:rPr>
          <w:rFonts w:ascii="United Sans Rg Lt" w:hAnsi="United Sans Rg Lt"/>
        </w:rPr>
      </w:pPr>
      <w:r w:rsidRPr="009B6388">
        <w:rPr>
          <w:rFonts w:ascii="United Sans Rg Lt" w:hAnsi="United Sans Rg Lt"/>
        </w:rPr>
        <w:t>zwoływanie kierowniczego przeglądu stanu procedury kontroli zarządczej, tzw. kierowniczego przeglądu systemu zarządzania;</w:t>
      </w:r>
    </w:p>
    <w:p w14:paraId="7BAC679A" w14:textId="77777777" w:rsidR="006340F9" w:rsidRPr="009B6388" w:rsidRDefault="006340F9" w:rsidP="006A4679">
      <w:pPr>
        <w:pStyle w:val="Akapitzlist"/>
        <w:numPr>
          <w:ilvl w:val="0"/>
          <w:numId w:val="102"/>
        </w:numPr>
        <w:spacing w:after="0" w:line="360" w:lineRule="auto"/>
        <w:rPr>
          <w:rFonts w:ascii="United Sans Rg Lt" w:hAnsi="United Sans Rg Lt"/>
        </w:rPr>
      </w:pPr>
      <w:r w:rsidRPr="009B6388">
        <w:rPr>
          <w:rFonts w:ascii="United Sans Rg Lt" w:hAnsi="United Sans Rg Lt"/>
        </w:rPr>
        <w:t>nowe zadania o ogólnym charakterze.</w:t>
      </w:r>
    </w:p>
    <w:p w14:paraId="610774D4" w14:textId="2416D95B"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t>§ 33</w:t>
      </w:r>
    </w:p>
    <w:p w14:paraId="7619C77F" w14:textId="2B57A452" w:rsidR="006340F9" w:rsidRPr="00FD5918" w:rsidRDefault="006340F9" w:rsidP="00124CBA">
      <w:pPr>
        <w:numPr>
          <w:ilvl w:val="0"/>
          <w:numId w:val="65"/>
        </w:numPr>
        <w:spacing w:after="0" w:line="360" w:lineRule="auto"/>
        <w:rPr>
          <w:rFonts w:ascii="United Sans Rg Lt" w:hAnsi="United Sans Rg Lt"/>
        </w:rPr>
      </w:pPr>
      <w:r w:rsidRPr="00FD5918">
        <w:rPr>
          <w:rFonts w:ascii="United Sans Rg Lt" w:hAnsi="United Sans Rg Lt"/>
        </w:rPr>
        <w:t>Pełnomocnik ds. ochrony informacji niejawnych działa na podstawie ustawy o ochronie informacji niejawnych.</w:t>
      </w:r>
    </w:p>
    <w:p w14:paraId="725CDF0B" w14:textId="77777777" w:rsidR="006340F9" w:rsidRPr="00FD5918" w:rsidRDefault="006340F9" w:rsidP="00124CBA">
      <w:pPr>
        <w:numPr>
          <w:ilvl w:val="0"/>
          <w:numId w:val="65"/>
        </w:numPr>
        <w:spacing w:after="0" w:line="360" w:lineRule="auto"/>
        <w:rPr>
          <w:rFonts w:ascii="United Sans Rg Lt" w:hAnsi="United Sans Rg Lt"/>
        </w:rPr>
      </w:pPr>
      <w:r w:rsidRPr="00FD5918">
        <w:rPr>
          <w:rFonts w:ascii="United Sans Rg Lt" w:hAnsi="United Sans Rg Lt"/>
        </w:rPr>
        <w:t>Zadaniem pracownika, o którym mowa w ust. 1, jest nadzór nad obiegiem informacji niejawnych oznaczonych klauzulą „zastrzeżone” oraz nadzór nad ich ochroną.</w:t>
      </w:r>
    </w:p>
    <w:p w14:paraId="32F221C4" w14:textId="1B9D3E92"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t>§ 34</w:t>
      </w:r>
    </w:p>
    <w:p w14:paraId="0E063CDD" w14:textId="573B594B" w:rsidR="006340F9" w:rsidRPr="00FD5918" w:rsidRDefault="006340F9" w:rsidP="00124CBA">
      <w:pPr>
        <w:widowControl w:val="0"/>
        <w:numPr>
          <w:ilvl w:val="0"/>
          <w:numId w:val="66"/>
        </w:numPr>
        <w:shd w:val="clear" w:color="auto" w:fill="FFFFFF"/>
        <w:autoSpaceDE w:val="0"/>
        <w:autoSpaceDN w:val="0"/>
        <w:adjustRightInd w:val="0"/>
        <w:spacing w:before="5" w:after="0" w:line="360" w:lineRule="auto"/>
        <w:rPr>
          <w:rFonts w:ascii="United Sans Rg Lt" w:hAnsi="United Sans Rg Lt"/>
        </w:rPr>
      </w:pPr>
      <w:r w:rsidRPr="00FD5918">
        <w:rPr>
          <w:rFonts w:ascii="United Sans Rg Lt" w:hAnsi="United Sans Rg Lt"/>
        </w:rPr>
        <w:t>Samodzielne stanowisko ds. obronnych i bezpieczeństwa publicznego działa na podstawie przepisów o obronie cywilnej zawartych w ustawie z dnia 21 listopada 1967 r. o</w:t>
      </w:r>
      <w:r w:rsidR="00EF31E3" w:rsidRPr="00FD5918">
        <w:rPr>
          <w:rFonts w:ascii="Calibri" w:hAnsi="Calibri" w:cs="Calibri"/>
        </w:rPr>
        <w:t> </w:t>
      </w:r>
      <w:r w:rsidRPr="00FD5918">
        <w:rPr>
          <w:rFonts w:ascii="United Sans Rg Lt" w:hAnsi="United Sans Rg Lt"/>
        </w:rPr>
        <w:t>powszechnym obowiązku obrony Rzeczypospolitej Polskiej (Dz. U. z 2015 r. poz. 827, z</w:t>
      </w:r>
      <w:r w:rsidR="00EF31E3" w:rsidRPr="00FD5918">
        <w:rPr>
          <w:rFonts w:ascii="Calibri" w:hAnsi="Calibri" w:cs="Calibri"/>
        </w:rPr>
        <w:t> </w:t>
      </w:r>
      <w:proofErr w:type="spellStart"/>
      <w:r w:rsidRPr="00FD5918">
        <w:rPr>
          <w:rFonts w:ascii="United Sans Rg Lt" w:hAnsi="United Sans Rg Lt"/>
        </w:rPr>
        <w:t>późn</w:t>
      </w:r>
      <w:proofErr w:type="spellEnd"/>
      <w:r w:rsidRPr="00FD5918">
        <w:rPr>
          <w:rFonts w:ascii="United Sans Rg Lt" w:hAnsi="United Sans Rg Lt"/>
        </w:rPr>
        <w:t>. zm.</w:t>
      </w:r>
      <w:r w:rsidRPr="00FD5918">
        <w:rPr>
          <w:rStyle w:val="Odwoanieprzypisudolnego"/>
          <w:rFonts w:ascii="United Sans Rg Lt" w:hAnsi="United Sans Rg Lt"/>
        </w:rPr>
        <w:footnoteReference w:id="3"/>
      </w:r>
      <w:r w:rsidRPr="00FD5918">
        <w:rPr>
          <w:rFonts w:ascii="United Sans Rg Lt" w:hAnsi="United Sans Rg Lt"/>
          <w:vertAlign w:val="superscript"/>
        </w:rPr>
        <w:t>)</w:t>
      </w:r>
      <w:r w:rsidRPr="00FD5918">
        <w:rPr>
          <w:rFonts w:ascii="United Sans Rg Lt" w:hAnsi="United Sans Rg Lt"/>
        </w:rPr>
        <w:t>), rozporządzenia Ministra Kultury i Dziedzictwa Narodowego z dnia 2 września 2014 r. w sprawie zabezpieczania zbiorów w muzeach przed pożarem, kradzieżą i innym niebezpieczeństwem grożącym ich zniszczeniem lub utratą (Dz. U. z 2014 r. poz. 1240), zwanego dalej „rozporządzeniem w sprawie zabezpieczania zbiorów w muzeach przed pożarem, kradzieżą i</w:t>
      </w:r>
      <w:r w:rsidR="0047123B">
        <w:rPr>
          <w:rFonts w:ascii="Calibri" w:hAnsi="Calibri" w:cs="Calibri"/>
        </w:rPr>
        <w:t> </w:t>
      </w:r>
      <w:r w:rsidRPr="00FD5918">
        <w:rPr>
          <w:rFonts w:ascii="United Sans Rg Lt" w:hAnsi="United Sans Rg Lt"/>
        </w:rPr>
        <w:t>innym niebezpieczeństwem grożącym ich zniszczeniem lub utratą”.</w:t>
      </w:r>
    </w:p>
    <w:p w14:paraId="2AD7BE90" w14:textId="77777777" w:rsidR="006340F9" w:rsidRPr="00FD5918" w:rsidRDefault="006340F9" w:rsidP="00124CBA">
      <w:pPr>
        <w:numPr>
          <w:ilvl w:val="0"/>
          <w:numId w:val="66"/>
        </w:numPr>
        <w:spacing w:after="0" w:line="360" w:lineRule="auto"/>
        <w:rPr>
          <w:rFonts w:ascii="United Sans Rg Lt" w:hAnsi="United Sans Rg Lt"/>
        </w:rPr>
      </w:pPr>
      <w:r w:rsidRPr="00FD5918">
        <w:rPr>
          <w:rFonts w:ascii="United Sans Rg Lt" w:hAnsi="United Sans Rg Lt"/>
        </w:rPr>
        <w:t>Do zadań pracownika, o którym mowa w ust. 1, należą:</w:t>
      </w:r>
    </w:p>
    <w:p w14:paraId="31B66445" w14:textId="4A60E978" w:rsidR="006340F9" w:rsidRPr="009B6388" w:rsidRDefault="006340F9" w:rsidP="006A4679">
      <w:pPr>
        <w:pStyle w:val="Akapitzlist"/>
        <w:numPr>
          <w:ilvl w:val="0"/>
          <w:numId w:val="103"/>
        </w:numPr>
        <w:spacing w:after="0" w:line="360" w:lineRule="auto"/>
        <w:rPr>
          <w:rFonts w:ascii="United Sans Rg Lt" w:hAnsi="United Sans Rg Lt"/>
        </w:rPr>
      </w:pPr>
      <w:r w:rsidRPr="009B6388">
        <w:rPr>
          <w:rFonts w:ascii="United Sans Rg Lt" w:hAnsi="United Sans Rg Lt"/>
        </w:rPr>
        <w:t>opracowywanie planów ochrony zabytków ruchomych i nieruchomych na wypadek konfliktu zbrojnego i sytuacji kryzysowych oraz planów ewakuacji zbiorów na wypadek powstania zagrożenia;</w:t>
      </w:r>
    </w:p>
    <w:p w14:paraId="3D316942" w14:textId="77777777" w:rsidR="006340F9" w:rsidRPr="009B6388" w:rsidRDefault="006340F9" w:rsidP="006A4679">
      <w:pPr>
        <w:pStyle w:val="Akapitzlist"/>
        <w:numPr>
          <w:ilvl w:val="0"/>
          <w:numId w:val="103"/>
        </w:numPr>
        <w:spacing w:after="0" w:line="360" w:lineRule="auto"/>
        <w:rPr>
          <w:rFonts w:ascii="United Sans Rg Lt" w:hAnsi="United Sans Rg Lt"/>
        </w:rPr>
      </w:pPr>
      <w:r w:rsidRPr="009B6388">
        <w:rPr>
          <w:rFonts w:ascii="United Sans Rg Lt" w:hAnsi="United Sans Rg Lt"/>
        </w:rPr>
        <w:t>organizowanie i prowadzenie szkoleń w wyżej wymienionym zakresie dla pracowników Muzeum;</w:t>
      </w:r>
    </w:p>
    <w:p w14:paraId="2B9FD9AD" w14:textId="77777777" w:rsidR="006340F9" w:rsidRPr="009B6388" w:rsidRDefault="006340F9" w:rsidP="006A4679">
      <w:pPr>
        <w:pStyle w:val="Akapitzlist"/>
        <w:numPr>
          <w:ilvl w:val="0"/>
          <w:numId w:val="103"/>
        </w:numPr>
        <w:spacing w:after="0" w:line="360" w:lineRule="auto"/>
        <w:rPr>
          <w:rFonts w:ascii="United Sans Rg Lt" w:hAnsi="United Sans Rg Lt"/>
        </w:rPr>
      </w:pPr>
      <w:r w:rsidRPr="009B6388">
        <w:rPr>
          <w:rFonts w:ascii="United Sans Rg Lt" w:hAnsi="United Sans Rg Lt"/>
        </w:rPr>
        <w:t>nowe zadania o ogólnym charakterze.</w:t>
      </w:r>
    </w:p>
    <w:p w14:paraId="4564B8F2" w14:textId="7A761797" w:rsidR="006340F9" w:rsidRPr="00FD5918" w:rsidRDefault="006340F9" w:rsidP="0047123B">
      <w:pPr>
        <w:spacing w:before="360" w:after="120" w:line="360" w:lineRule="auto"/>
        <w:jc w:val="center"/>
        <w:rPr>
          <w:rFonts w:ascii="United Sans Rg Lt" w:hAnsi="United Sans Rg Lt"/>
          <w:u w:val="single"/>
        </w:rPr>
      </w:pPr>
      <w:r w:rsidRPr="00FD5918">
        <w:rPr>
          <w:rFonts w:ascii="United Sans Rg Lt" w:hAnsi="United Sans Rg Lt"/>
        </w:rPr>
        <w:t>§ 35</w:t>
      </w:r>
    </w:p>
    <w:p w14:paraId="4417EF4F" w14:textId="3BBF19A5" w:rsidR="006340F9" w:rsidRPr="00FD5918" w:rsidRDefault="006340F9" w:rsidP="00124CBA">
      <w:pPr>
        <w:numPr>
          <w:ilvl w:val="0"/>
          <w:numId w:val="67"/>
        </w:numPr>
        <w:spacing w:after="0" w:line="360" w:lineRule="auto"/>
        <w:rPr>
          <w:rFonts w:ascii="United Sans Rg Lt" w:hAnsi="United Sans Rg Lt"/>
        </w:rPr>
      </w:pPr>
      <w:r w:rsidRPr="00FD5918">
        <w:rPr>
          <w:rFonts w:ascii="United Sans Rg Lt" w:hAnsi="United Sans Rg Lt"/>
        </w:rPr>
        <w:t>Samodzielne stanowisko ds. ochrony przeciwpożarowej działa na podstawie rozporządzenia w</w:t>
      </w:r>
      <w:r w:rsidR="0047123B">
        <w:rPr>
          <w:rFonts w:ascii="Calibri" w:hAnsi="Calibri" w:cs="Calibri"/>
        </w:rPr>
        <w:t> </w:t>
      </w:r>
      <w:r w:rsidRPr="00FD5918">
        <w:rPr>
          <w:rFonts w:ascii="United Sans Rg Lt" w:hAnsi="United Sans Rg Lt"/>
        </w:rPr>
        <w:t xml:space="preserve">sprawie zabezpieczania zbiorów w muzeach przed pożarem, kradzieżą i innym </w:t>
      </w:r>
      <w:r w:rsidRPr="00FD5918">
        <w:rPr>
          <w:rFonts w:ascii="United Sans Rg Lt" w:hAnsi="United Sans Rg Lt"/>
        </w:rPr>
        <w:lastRenderedPageBreak/>
        <w:t>niebezpieczeństwem grożącym ich zniszczeniem lub utratą oraz</w:t>
      </w:r>
      <w:r w:rsidR="00EF31E3" w:rsidRPr="00FD5918">
        <w:rPr>
          <w:rFonts w:ascii="United Sans Rg Lt" w:hAnsi="United Sans Rg Lt"/>
        </w:rPr>
        <w:t xml:space="preserve"> </w:t>
      </w:r>
      <w:r w:rsidRPr="00FD5918">
        <w:rPr>
          <w:rFonts w:ascii="United Sans Rg Lt" w:hAnsi="United Sans Rg Lt"/>
        </w:rPr>
        <w:t>na podstawie ogólnych przepisów w zakresie ochrony przeciwpożarowej.</w:t>
      </w:r>
    </w:p>
    <w:p w14:paraId="116B6BD1" w14:textId="77777777" w:rsidR="006340F9" w:rsidRPr="00FD5918" w:rsidRDefault="006340F9" w:rsidP="00124CBA">
      <w:pPr>
        <w:numPr>
          <w:ilvl w:val="0"/>
          <w:numId w:val="67"/>
        </w:numPr>
        <w:spacing w:after="0" w:line="360" w:lineRule="auto"/>
        <w:rPr>
          <w:rFonts w:ascii="United Sans Rg Lt" w:hAnsi="United Sans Rg Lt"/>
        </w:rPr>
      </w:pPr>
      <w:r w:rsidRPr="00FD5918">
        <w:rPr>
          <w:rFonts w:ascii="United Sans Rg Lt" w:hAnsi="United Sans Rg Lt"/>
        </w:rPr>
        <w:t>Do zadań pracownika, o którym mowa w ust. 1, należy ogół działań w celu zapewnienia bezpieczeństwa przeciwpożarowego w Muzeum, w tym:</w:t>
      </w:r>
    </w:p>
    <w:p w14:paraId="6113DEEE" w14:textId="2C80635E"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stała kontrola i nadzór nad przestrzeganiem przepisów ochrony przeciwpożarowej w</w:t>
      </w:r>
      <w:r w:rsidR="00EF31E3" w:rsidRPr="009B6388">
        <w:rPr>
          <w:rFonts w:ascii="Calibri" w:hAnsi="Calibri" w:cs="Calibri"/>
        </w:rPr>
        <w:t> </w:t>
      </w:r>
      <w:r w:rsidRPr="009B6388">
        <w:rPr>
          <w:rFonts w:ascii="United Sans Rg Lt" w:hAnsi="United Sans Rg Lt"/>
        </w:rPr>
        <w:t>Muzeum;</w:t>
      </w:r>
    </w:p>
    <w:p w14:paraId="525C3E88"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prowadzenie szkoleń i organizowanie ćwiczeń w zakresie bezpieczeństwa przeciwpożarowego zgodnie z obowiązującymi przepisami;</w:t>
      </w:r>
    </w:p>
    <w:p w14:paraId="37D7BABA"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aktualizacja przepisów ochrony przeciwpożarowej obowiązujących w Muzeum;</w:t>
      </w:r>
    </w:p>
    <w:p w14:paraId="6A234ACF"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informowanie Dyrektora o wszelkich zagrożeniach związanych z bezpieczeństwem przeciwpożarowym;</w:t>
      </w:r>
    </w:p>
    <w:p w14:paraId="66F9CDD9"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nadzór nad stanem i konserwacja sprzętu ochrony przeciwpożarowej oraz systemów bezpieczeństwa przeciwpożarowego;</w:t>
      </w:r>
    </w:p>
    <w:p w14:paraId="185AF831"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opiniowanie projektów zagospodarowania pomieszczeń, remontów, modernizacji instalacji technicznych, wystaw pod względem obowiązujących przepisów ochrony przeciwpożarowej;</w:t>
      </w:r>
    </w:p>
    <w:p w14:paraId="74F03B07"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współpraca z organami ochrony przeciwpożarowej;</w:t>
      </w:r>
    </w:p>
    <w:p w14:paraId="3F156378" w14:textId="77777777" w:rsidR="006340F9" w:rsidRPr="009B6388" w:rsidRDefault="006340F9" w:rsidP="006A4679">
      <w:pPr>
        <w:pStyle w:val="Akapitzlist"/>
        <w:numPr>
          <w:ilvl w:val="0"/>
          <w:numId w:val="104"/>
        </w:numPr>
        <w:spacing w:after="0" w:line="360" w:lineRule="auto"/>
        <w:rPr>
          <w:rFonts w:ascii="United Sans Rg Lt" w:hAnsi="United Sans Rg Lt"/>
        </w:rPr>
      </w:pPr>
      <w:r w:rsidRPr="009B6388">
        <w:rPr>
          <w:rFonts w:ascii="United Sans Rg Lt" w:hAnsi="United Sans Rg Lt"/>
        </w:rPr>
        <w:t>nowe zadania o ogólnym charakterze.</w:t>
      </w:r>
    </w:p>
    <w:p w14:paraId="0E63C687" w14:textId="1F73F0AC"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t>§ 36</w:t>
      </w:r>
    </w:p>
    <w:p w14:paraId="24C3EB48" w14:textId="32C05314" w:rsidR="006340F9" w:rsidRPr="00FD5918" w:rsidRDefault="006340F9" w:rsidP="00124CBA">
      <w:pPr>
        <w:numPr>
          <w:ilvl w:val="0"/>
          <w:numId w:val="68"/>
        </w:numPr>
        <w:spacing w:after="0" w:line="360" w:lineRule="auto"/>
        <w:rPr>
          <w:rFonts w:ascii="United Sans Rg Lt" w:hAnsi="United Sans Rg Lt"/>
        </w:rPr>
      </w:pPr>
      <w:r w:rsidRPr="00FD5918">
        <w:rPr>
          <w:rFonts w:ascii="United Sans Rg Lt" w:hAnsi="United Sans Rg Lt"/>
        </w:rPr>
        <w:t>Samodzielne stanowisko ds. zabezpieczeń działa na podstawie rozporządzenia w</w:t>
      </w:r>
      <w:r w:rsidR="00EF31E3" w:rsidRPr="00FD5918">
        <w:rPr>
          <w:rFonts w:ascii="Calibri" w:hAnsi="Calibri" w:cs="Calibri"/>
        </w:rPr>
        <w:t> </w:t>
      </w:r>
      <w:r w:rsidRPr="00FD5918">
        <w:rPr>
          <w:rFonts w:ascii="United Sans Rg Lt" w:hAnsi="United Sans Rg Lt"/>
        </w:rPr>
        <w:t>sprawie zabezpieczania zbiorów w muzeach przed pożarem, kradzieżą i innym niebezpieczeństwem grożącym ich zniszczeniem lub utratą.</w:t>
      </w:r>
    </w:p>
    <w:p w14:paraId="49D55EC3" w14:textId="77777777" w:rsidR="006340F9" w:rsidRPr="00FD5918" w:rsidRDefault="006340F9" w:rsidP="00124CBA">
      <w:pPr>
        <w:numPr>
          <w:ilvl w:val="0"/>
          <w:numId w:val="68"/>
        </w:numPr>
        <w:spacing w:after="0" w:line="360" w:lineRule="auto"/>
        <w:rPr>
          <w:rFonts w:ascii="United Sans Rg Lt" w:hAnsi="United Sans Rg Lt"/>
        </w:rPr>
      </w:pPr>
      <w:r w:rsidRPr="00FD5918">
        <w:rPr>
          <w:rFonts w:ascii="United Sans Rg Lt" w:hAnsi="United Sans Rg Lt"/>
        </w:rPr>
        <w:t>Do zadań pracownika, o którym mowa w ust. 1, należą:</w:t>
      </w:r>
    </w:p>
    <w:p w14:paraId="19A12A25" w14:textId="0A208236" w:rsidR="006340F9" w:rsidRPr="009B6388" w:rsidRDefault="006340F9" w:rsidP="006A4679">
      <w:pPr>
        <w:pStyle w:val="Akapitzlist"/>
        <w:numPr>
          <w:ilvl w:val="0"/>
          <w:numId w:val="105"/>
        </w:numPr>
        <w:spacing w:after="0" w:line="360" w:lineRule="auto"/>
        <w:rPr>
          <w:rFonts w:ascii="United Sans Rg Lt" w:hAnsi="United Sans Rg Lt"/>
        </w:rPr>
      </w:pPr>
      <w:r w:rsidRPr="009B6388">
        <w:rPr>
          <w:rFonts w:ascii="United Sans Rg Lt" w:hAnsi="United Sans Rg Lt"/>
        </w:rPr>
        <w:t>sprawowanie merytorycznego nadzoru nad organizacją na terenie wszystkich obiektów Muzeum ochrony w zakresie ochrony fizycznej oraz zabezpieczeń elektronicznych z</w:t>
      </w:r>
      <w:r w:rsidR="00EF31E3" w:rsidRPr="009B6388">
        <w:rPr>
          <w:rFonts w:ascii="Calibri" w:hAnsi="Calibri" w:cs="Calibri"/>
        </w:rPr>
        <w:t> </w:t>
      </w:r>
      <w:r w:rsidRPr="009B6388">
        <w:rPr>
          <w:rFonts w:ascii="United Sans Rg Lt" w:hAnsi="United Sans Rg Lt"/>
        </w:rPr>
        <w:t>wyłączeniem systemów sygnalizacji pożaru (systemy sygnalizacji włamania i napadu, telewizji dozorowej, kontroli dostępu);</w:t>
      </w:r>
    </w:p>
    <w:p w14:paraId="56DA95F9" w14:textId="77777777" w:rsidR="006340F9" w:rsidRPr="009B6388" w:rsidRDefault="006340F9" w:rsidP="006A4679">
      <w:pPr>
        <w:pStyle w:val="Akapitzlist"/>
        <w:numPr>
          <w:ilvl w:val="0"/>
          <w:numId w:val="105"/>
        </w:numPr>
        <w:spacing w:after="0" w:line="360" w:lineRule="auto"/>
        <w:rPr>
          <w:rFonts w:ascii="United Sans Rg Lt" w:hAnsi="United Sans Rg Lt"/>
        </w:rPr>
      </w:pPr>
      <w:r w:rsidRPr="009B6388">
        <w:rPr>
          <w:rFonts w:ascii="United Sans Rg Lt" w:hAnsi="United Sans Rg Lt"/>
        </w:rPr>
        <w:t>współpraca z kierownikami administracyjnymi obiektów Muzeum w zakresie zabezpieczeń mechanicznych;</w:t>
      </w:r>
    </w:p>
    <w:p w14:paraId="1AB844B4" w14:textId="77777777" w:rsidR="006340F9" w:rsidRPr="009B6388" w:rsidRDefault="006340F9" w:rsidP="006A4679">
      <w:pPr>
        <w:pStyle w:val="Akapitzlist"/>
        <w:numPr>
          <w:ilvl w:val="0"/>
          <w:numId w:val="105"/>
        </w:numPr>
        <w:spacing w:after="0" w:line="360" w:lineRule="auto"/>
        <w:rPr>
          <w:rFonts w:ascii="United Sans Rg Lt" w:hAnsi="United Sans Rg Lt"/>
        </w:rPr>
      </w:pPr>
      <w:r w:rsidRPr="009B6388">
        <w:rPr>
          <w:rFonts w:ascii="United Sans Rg Lt" w:hAnsi="United Sans Rg Lt"/>
        </w:rPr>
        <w:t>nowe zadania o ogólnym charakterze.</w:t>
      </w:r>
    </w:p>
    <w:p w14:paraId="5402823D" w14:textId="3DE4B0DB"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t>§ 37</w:t>
      </w:r>
    </w:p>
    <w:p w14:paraId="7F4B5345" w14:textId="37EDAF7F" w:rsidR="006340F9" w:rsidRPr="00FD5918" w:rsidRDefault="006340F9" w:rsidP="00124CBA">
      <w:pPr>
        <w:numPr>
          <w:ilvl w:val="0"/>
          <w:numId w:val="69"/>
        </w:numPr>
        <w:spacing w:after="0" w:line="360" w:lineRule="auto"/>
        <w:rPr>
          <w:rFonts w:ascii="United Sans Rg Lt" w:hAnsi="United Sans Rg Lt"/>
        </w:rPr>
      </w:pPr>
      <w:r w:rsidRPr="00FD5918">
        <w:rPr>
          <w:rFonts w:ascii="United Sans Rg Lt" w:hAnsi="United Sans Rg Lt"/>
        </w:rPr>
        <w:t>Samodzielne stanowisko ds. bezpieczeństwa i higieny pracy działa na podstawie rozporządzenia Ministra Pracy i Polityki Socjalnej z dnia 26 września 1997 r. w sprawie ogólnych przepisów bezpieczeństwa i higieny pracy (Dz. U. z 2003 r. Nr 169 poz. 1650, z</w:t>
      </w:r>
      <w:r w:rsidR="00EF31E3" w:rsidRPr="00FD5918">
        <w:rPr>
          <w:rFonts w:ascii="Calibri" w:hAnsi="Calibri" w:cs="Calibri"/>
        </w:rPr>
        <w:t> </w:t>
      </w:r>
      <w:r w:rsidRPr="00FD5918">
        <w:rPr>
          <w:rFonts w:ascii="United Sans Rg Lt" w:hAnsi="United Sans Rg Lt"/>
        </w:rPr>
        <w:t>2007 r. Nr 49, poz. 330, z 2008 r. Nr 108, poz. 690 oraz z 2011 r. Nr 173, poz. 1034) oraz rozporządzenia Rady Ministrów z dnia 2 września 1997 r. w sprawie służby bezpieczeństwa i higieny pracy (Dz. U. Nr 109, poz.704 oraz z 2004 r. Nr 246, poz. 2468).</w:t>
      </w:r>
    </w:p>
    <w:p w14:paraId="645A1539" w14:textId="77777777" w:rsidR="006340F9" w:rsidRPr="00FD5918" w:rsidRDefault="006340F9" w:rsidP="00124CBA">
      <w:pPr>
        <w:numPr>
          <w:ilvl w:val="0"/>
          <w:numId w:val="69"/>
        </w:numPr>
        <w:spacing w:after="0" w:line="360" w:lineRule="auto"/>
        <w:rPr>
          <w:rFonts w:ascii="United Sans Rg Lt" w:hAnsi="United Sans Rg Lt"/>
        </w:rPr>
      </w:pPr>
      <w:r w:rsidRPr="00FD5918">
        <w:rPr>
          <w:rFonts w:ascii="United Sans Rg Lt" w:hAnsi="United Sans Rg Lt"/>
        </w:rPr>
        <w:t>Do zadań pracownika, o którym mowa w ust. 1, należą:</w:t>
      </w:r>
    </w:p>
    <w:p w14:paraId="6EED1D25" w14:textId="77777777" w:rsidR="006340F9" w:rsidRPr="009B6388" w:rsidRDefault="006340F9" w:rsidP="006A4679">
      <w:pPr>
        <w:pStyle w:val="Akapitzlist"/>
        <w:numPr>
          <w:ilvl w:val="0"/>
          <w:numId w:val="106"/>
        </w:numPr>
        <w:spacing w:after="0" w:line="360" w:lineRule="auto"/>
        <w:rPr>
          <w:rFonts w:ascii="United Sans Rg Lt" w:hAnsi="United Sans Rg Lt"/>
        </w:rPr>
      </w:pPr>
      <w:r w:rsidRPr="009B6388">
        <w:rPr>
          <w:rFonts w:ascii="United Sans Rg Lt" w:hAnsi="United Sans Rg Lt"/>
        </w:rPr>
        <w:t>sprawowanie kontroli stanu bezpieczeństwa i higieny pracy w budynkach Muzeum;</w:t>
      </w:r>
    </w:p>
    <w:p w14:paraId="198414CC" w14:textId="77777777" w:rsidR="006340F9" w:rsidRPr="009B6388" w:rsidRDefault="006340F9" w:rsidP="006A4679">
      <w:pPr>
        <w:pStyle w:val="Akapitzlist"/>
        <w:numPr>
          <w:ilvl w:val="0"/>
          <w:numId w:val="106"/>
        </w:numPr>
        <w:spacing w:after="0" w:line="360" w:lineRule="auto"/>
        <w:rPr>
          <w:rFonts w:ascii="United Sans Rg Lt" w:hAnsi="United Sans Rg Lt"/>
        </w:rPr>
      </w:pPr>
      <w:r w:rsidRPr="009B6388">
        <w:rPr>
          <w:rFonts w:ascii="United Sans Rg Lt" w:hAnsi="United Sans Rg Lt"/>
        </w:rPr>
        <w:lastRenderedPageBreak/>
        <w:t>wnioskowanie w sprawie poprawy warunków pracy pracowników Muzeum;</w:t>
      </w:r>
    </w:p>
    <w:p w14:paraId="7B1E8F6D" w14:textId="77777777" w:rsidR="006340F9" w:rsidRPr="009B6388" w:rsidRDefault="006340F9" w:rsidP="006A4679">
      <w:pPr>
        <w:pStyle w:val="Akapitzlist"/>
        <w:numPr>
          <w:ilvl w:val="0"/>
          <w:numId w:val="106"/>
        </w:numPr>
        <w:spacing w:after="0" w:line="360" w:lineRule="auto"/>
        <w:rPr>
          <w:rFonts w:ascii="United Sans Rg Lt" w:hAnsi="United Sans Rg Lt"/>
        </w:rPr>
      </w:pPr>
      <w:r w:rsidRPr="009B6388">
        <w:rPr>
          <w:rFonts w:ascii="United Sans Rg Lt" w:hAnsi="United Sans Rg Lt"/>
        </w:rPr>
        <w:t>organizowanie i prowadzenie szkoleń w wyżej wymienionym zakresie dla pracowników Muzeum;</w:t>
      </w:r>
    </w:p>
    <w:p w14:paraId="5E714713" w14:textId="77777777" w:rsidR="006340F9" w:rsidRPr="009B6388" w:rsidRDefault="006340F9" w:rsidP="006A4679">
      <w:pPr>
        <w:pStyle w:val="Akapitzlist"/>
        <w:numPr>
          <w:ilvl w:val="0"/>
          <w:numId w:val="106"/>
        </w:numPr>
        <w:spacing w:after="0" w:line="360" w:lineRule="auto"/>
        <w:rPr>
          <w:rFonts w:ascii="United Sans Rg Lt" w:hAnsi="United Sans Rg Lt"/>
        </w:rPr>
      </w:pPr>
      <w:r w:rsidRPr="009B6388">
        <w:rPr>
          <w:rFonts w:ascii="United Sans Rg Lt" w:hAnsi="United Sans Rg Lt"/>
        </w:rPr>
        <w:t xml:space="preserve">nowe zadania o ogólnym charakterze. </w:t>
      </w:r>
    </w:p>
    <w:p w14:paraId="005F9AF2" w14:textId="71E4524C" w:rsidR="006340F9" w:rsidRPr="00FD5918" w:rsidRDefault="006340F9" w:rsidP="004871E7">
      <w:pPr>
        <w:spacing w:before="120" w:after="0" w:line="360" w:lineRule="auto"/>
        <w:jc w:val="center"/>
        <w:rPr>
          <w:rFonts w:ascii="United Sans Rg Lt" w:hAnsi="United Sans Rg Lt"/>
          <w:u w:val="single"/>
        </w:rPr>
      </w:pPr>
      <w:r w:rsidRPr="00FD5918">
        <w:rPr>
          <w:rFonts w:ascii="United Sans Rg Lt" w:hAnsi="United Sans Rg Lt"/>
        </w:rPr>
        <w:t>§ 38</w:t>
      </w:r>
    </w:p>
    <w:p w14:paraId="04D8E3F2" w14:textId="4F43ACCA" w:rsidR="006340F9" w:rsidRPr="00FD5918" w:rsidRDefault="006340F9" w:rsidP="00124CBA">
      <w:pPr>
        <w:numPr>
          <w:ilvl w:val="0"/>
          <w:numId w:val="25"/>
        </w:numPr>
        <w:spacing w:after="0" w:line="360" w:lineRule="auto"/>
        <w:rPr>
          <w:rFonts w:ascii="United Sans Rg Lt" w:hAnsi="United Sans Rg Lt"/>
        </w:rPr>
      </w:pPr>
      <w:r w:rsidRPr="00FD5918">
        <w:rPr>
          <w:rFonts w:ascii="United Sans Rg Lt" w:hAnsi="United Sans Rg Lt"/>
        </w:rPr>
        <w:t>Samodzielne stanowisko ds. inwestycji realizuje zadania z zakresu planowania i</w:t>
      </w:r>
      <w:r w:rsidR="00EF31E3" w:rsidRPr="00FD5918">
        <w:rPr>
          <w:rFonts w:ascii="Calibri" w:hAnsi="Calibri" w:cs="Calibri"/>
        </w:rPr>
        <w:t> </w:t>
      </w:r>
      <w:r w:rsidRPr="00FD5918">
        <w:rPr>
          <w:rFonts w:ascii="United Sans Rg Lt" w:hAnsi="United Sans Rg Lt"/>
        </w:rPr>
        <w:t>realizacji remontów, inwestycji i modernizacji obiektów Muzeum.</w:t>
      </w:r>
    </w:p>
    <w:p w14:paraId="0FAD7F2D" w14:textId="77777777" w:rsidR="006340F9" w:rsidRPr="00FD5918" w:rsidRDefault="006340F9" w:rsidP="00124CBA">
      <w:pPr>
        <w:numPr>
          <w:ilvl w:val="0"/>
          <w:numId w:val="25"/>
        </w:numPr>
        <w:spacing w:after="0" w:line="360" w:lineRule="auto"/>
        <w:rPr>
          <w:rFonts w:ascii="United Sans Rg Lt" w:hAnsi="United Sans Rg Lt"/>
        </w:rPr>
      </w:pPr>
      <w:r w:rsidRPr="00FD5918">
        <w:rPr>
          <w:rFonts w:ascii="United Sans Rg Lt" w:hAnsi="United Sans Rg Lt"/>
        </w:rPr>
        <w:t>Do zadań pracownika, o którym mowa w ust. 1, należą:</w:t>
      </w:r>
    </w:p>
    <w:p w14:paraId="0DF4A709"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opracowywanie wieloletnich i rocznych planów remontów, inwestycji i modernizacji obiektów Muzeum zgodnie z obowiązującymi przepisami i pozyskanymi środkami finansowymi;</w:t>
      </w:r>
    </w:p>
    <w:p w14:paraId="7DB8B4E5"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udział w okresowych przeglądach stanów technicznych obiektów Muzeum;</w:t>
      </w:r>
    </w:p>
    <w:p w14:paraId="3200B0F9"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opiniowanie analiz ekonomicznych przedsięwzięć inwestycyjnych;</w:t>
      </w:r>
    </w:p>
    <w:p w14:paraId="5F921CFE" w14:textId="7248A4A9"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przygotowanie dokumentacji modernizacji budynków zgodnie z obowiązującymi w tym zakresie przepisami i zamawianie wykonawstwa robót;</w:t>
      </w:r>
    </w:p>
    <w:p w14:paraId="036F22A1" w14:textId="0BD920C0"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przygotowanie przetargów na wykonanie zadań inwestycyjnych, robót remontowo-budowlanych i</w:t>
      </w:r>
      <w:r w:rsidR="0047123B" w:rsidRPr="009B6388">
        <w:rPr>
          <w:rFonts w:ascii="Calibri" w:hAnsi="Calibri" w:cs="Calibri"/>
        </w:rPr>
        <w:t> </w:t>
      </w:r>
      <w:r w:rsidRPr="009B6388">
        <w:rPr>
          <w:rFonts w:ascii="United Sans Rg Lt" w:hAnsi="United Sans Rg Lt"/>
        </w:rPr>
        <w:t xml:space="preserve">prac projektowych, w tym: </w:t>
      </w:r>
    </w:p>
    <w:p w14:paraId="5990329C" w14:textId="77777777" w:rsidR="006340F9" w:rsidRPr="00FD5918" w:rsidRDefault="006340F9" w:rsidP="009B6388">
      <w:pPr>
        <w:pStyle w:val="Akapitzlist"/>
        <w:numPr>
          <w:ilvl w:val="0"/>
          <w:numId w:val="4"/>
        </w:numPr>
        <w:spacing w:after="0" w:line="360" w:lineRule="auto"/>
        <w:rPr>
          <w:rFonts w:ascii="United Sans Rg Lt" w:hAnsi="United Sans Rg Lt"/>
        </w:rPr>
      </w:pPr>
      <w:r w:rsidRPr="00FD5918">
        <w:rPr>
          <w:rFonts w:ascii="United Sans Rg Lt" w:hAnsi="United Sans Rg Lt"/>
        </w:rPr>
        <w:t>opracowanie kompletu materiałów niezbędnych do udzielenia zamówień,</w:t>
      </w:r>
    </w:p>
    <w:p w14:paraId="0BF26663" w14:textId="77777777" w:rsidR="006340F9" w:rsidRPr="00FD5918" w:rsidRDefault="006340F9" w:rsidP="009B6388">
      <w:pPr>
        <w:pStyle w:val="Akapitzlist"/>
        <w:numPr>
          <w:ilvl w:val="0"/>
          <w:numId w:val="4"/>
        </w:numPr>
        <w:spacing w:after="0" w:line="360" w:lineRule="auto"/>
        <w:rPr>
          <w:rFonts w:ascii="United Sans Rg Lt" w:hAnsi="United Sans Rg Lt"/>
        </w:rPr>
      </w:pPr>
      <w:r w:rsidRPr="00FD5918">
        <w:rPr>
          <w:rFonts w:ascii="United Sans Rg Lt" w:hAnsi="United Sans Rg Lt"/>
        </w:rPr>
        <w:t>prowadzenie pełnej dokumentacji całości procedury o udzielenie zamówień publicznych zgodnie z obowiązującą ustawą o zamówieniach publicznych,</w:t>
      </w:r>
    </w:p>
    <w:p w14:paraId="6D4EA407" w14:textId="77777777" w:rsidR="006340F9" w:rsidRPr="00FD5918" w:rsidRDefault="006340F9" w:rsidP="009B6388">
      <w:pPr>
        <w:pStyle w:val="Akapitzlist"/>
        <w:numPr>
          <w:ilvl w:val="0"/>
          <w:numId w:val="4"/>
        </w:numPr>
        <w:spacing w:after="0" w:line="360" w:lineRule="auto"/>
        <w:rPr>
          <w:rFonts w:ascii="United Sans Rg Lt" w:hAnsi="United Sans Rg Lt"/>
        </w:rPr>
      </w:pPr>
      <w:r w:rsidRPr="00FD5918">
        <w:rPr>
          <w:rFonts w:ascii="United Sans Rg Lt" w:hAnsi="United Sans Rg Lt"/>
        </w:rPr>
        <w:t>udział w formułowaniu ogólnych i szczegółowych warunków treści umowy,</w:t>
      </w:r>
    </w:p>
    <w:p w14:paraId="7CF785FE" w14:textId="77777777" w:rsidR="006340F9" w:rsidRPr="00FD5918" w:rsidRDefault="006340F9" w:rsidP="009B6388">
      <w:pPr>
        <w:pStyle w:val="Akapitzlist"/>
        <w:numPr>
          <w:ilvl w:val="0"/>
          <w:numId w:val="4"/>
        </w:numPr>
        <w:spacing w:after="0" w:line="360" w:lineRule="auto"/>
        <w:rPr>
          <w:rFonts w:ascii="United Sans Rg Lt" w:hAnsi="United Sans Rg Lt"/>
        </w:rPr>
      </w:pPr>
      <w:r w:rsidRPr="00FD5918">
        <w:rPr>
          <w:rFonts w:ascii="United Sans Rg Lt" w:hAnsi="United Sans Rg Lt"/>
        </w:rPr>
        <w:t>obowiązek konsultacji dokumentów prawnych,</w:t>
      </w:r>
    </w:p>
    <w:p w14:paraId="3EDC5F61" w14:textId="77777777" w:rsidR="006340F9" w:rsidRPr="00FD5918" w:rsidRDefault="006340F9" w:rsidP="009B6388">
      <w:pPr>
        <w:pStyle w:val="Akapitzlist"/>
        <w:numPr>
          <w:ilvl w:val="0"/>
          <w:numId w:val="4"/>
        </w:numPr>
        <w:spacing w:after="0" w:line="360" w:lineRule="auto"/>
        <w:rPr>
          <w:rFonts w:ascii="United Sans Rg Lt" w:hAnsi="United Sans Rg Lt"/>
        </w:rPr>
      </w:pPr>
      <w:r w:rsidRPr="00FD5918">
        <w:rPr>
          <w:rFonts w:ascii="United Sans Rg Lt" w:hAnsi="United Sans Rg Lt"/>
        </w:rPr>
        <w:t>sporządzanie protokołów z posiedzeń komisji;</w:t>
      </w:r>
    </w:p>
    <w:p w14:paraId="2743DAB1"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uzyskiwanie decyzji i zezwoleń warunkujących prace remontowo-inwestycyjne, wymaganych przez prawo budowlane;</w:t>
      </w:r>
    </w:p>
    <w:p w14:paraId="71297298"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prowadzenie bieżącej ewidencji kosztów działań remontowych i inwestycyjnych;</w:t>
      </w:r>
    </w:p>
    <w:p w14:paraId="5E1E1732"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udział w odbiorach robót;</w:t>
      </w:r>
    </w:p>
    <w:p w14:paraId="436CBB3F"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prowadzenie spraw związanych z opracowaniem przez biura projektowe dokumentacji projektowo-kosztorysowej oraz zlecanie nadzorów autorskich;</w:t>
      </w:r>
    </w:p>
    <w:p w14:paraId="3D5830CF" w14:textId="77777777" w:rsidR="006340F9" w:rsidRPr="009B6388" w:rsidRDefault="006340F9" w:rsidP="006A4679">
      <w:pPr>
        <w:pStyle w:val="Akapitzlist"/>
        <w:numPr>
          <w:ilvl w:val="0"/>
          <w:numId w:val="107"/>
        </w:numPr>
        <w:spacing w:after="0" w:line="360" w:lineRule="auto"/>
        <w:rPr>
          <w:rFonts w:ascii="United Sans Rg Lt" w:hAnsi="United Sans Rg Lt"/>
        </w:rPr>
      </w:pPr>
      <w:r w:rsidRPr="009B6388">
        <w:rPr>
          <w:rFonts w:ascii="United Sans Rg Lt" w:hAnsi="United Sans Rg Lt"/>
        </w:rPr>
        <w:t>nowe zadania o ogólnym charakterze.</w:t>
      </w:r>
    </w:p>
    <w:p w14:paraId="39D46441" w14:textId="7DC9C234" w:rsidR="006340F9" w:rsidRPr="00FD5918" w:rsidRDefault="006340F9" w:rsidP="004871E7">
      <w:pPr>
        <w:spacing w:before="120" w:after="0" w:line="360" w:lineRule="auto"/>
        <w:jc w:val="center"/>
        <w:rPr>
          <w:rFonts w:ascii="United Sans Rg Lt" w:hAnsi="United Sans Rg Lt"/>
        </w:rPr>
      </w:pPr>
      <w:r w:rsidRPr="00FD5918">
        <w:rPr>
          <w:rFonts w:ascii="United Sans Rg Lt" w:hAnsi="United Sans Rg Lt"/>
        </w:rPr>
        <w:t>§ 39</w:t>
      </w:r>
    </w:p>
    <w:p w14:paraId="2416E862" w14:textId="30BFD741" w:rsidR="006340F9" w:rsidRPr="00FD5918" w:rsidRDefault="006340F9" w:rsidP="00124CBA">
      <w:pPr>
        <w:numPr>
          <w:ilvl w:val="0"/>
          <w:numId w:val="26"/>
        </w:numPr>
        <w:spacing w:after="0" w:line="360" w:lineRule="auto"/>
        <w:rPr>
          <w:rFonts w:ascii="United Sans Rg Lt" w:hAnsi="United Sans Rg Lt"/>
        </w:rPr>
      </w:pPr>
      <w:r w:rsidRPr="00FD5918">
        <w:rPr>
          <w:rFonts w:ascii="United Sans Rg Lt" w:hAnsi="United Sans Rg Lt"/>
        </w:rPr>
        <w:t>Samodzielne stanowisko ds. pozyskiwania funduszy i realizacji projektów realizuje zadania w</w:t>
      </w:r>
      <w:r w:rsidR="0047123B">
        <w:rPr>
          <w:rFonts w:ascii="Calibri" w:hAnsi="Calibri" w:cs="Calibri"/>
        </w:rPr>
        <w:t> </w:t>
      </w:r>
      <w:r w:rsidRPr="00FD5918">
        <w:rPr>
          <w:rFonts w:ascii="United Sans Rg Lt" w:hAnsi="United Sans Rg Lt"/>
        </w:rPr>
        <w:t>zakresie pozyskiwania środków zewnętrznych i ich wykorzystania w ramach działalności Muzeum.</w:t>
      </w:r>
    </w:p>
    <w:p w14:paraId="5DED196F" w14:textId="77777777" w:rsidR="006340F9" w:rsidRPr="00FD5918" w:rsidRDefault="006340F9" w:rsidP="00124CBA">
      <w:pPr>
        <w:numPr>
          <w:ilvl w:val="0"/>
          <w:numId w:val="26"/>
        </w:numPr>
        <w:spacing w:after="0" w:line="360" w:lineRule="auto"/>
        <w:rPr>
          <w:rFonts w:ascii="United Sans Rg Lt" w:hAnsi="United Sans Rg Lt"/>
        </w:rPr>
      </w:pPr>
      <w:r w:rsidRPr="00FD5918">
        <w:rPr>
          <w:rFonts w:ascii="United Sans Rg Lt" w:hAnsi="United Sans Rg Lt"/>
        </w:rPr>
        <w:t>Do zadań pracownika, o którym mowa w ust. 1, należą:</w:t>
      </w:r>
    </w:p>
    <w:p w14:paraId="6BF59C8D"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udział w rozwiązywaniu problemów dotyczących pozyskiwania środków zewnętrznych oraz realizacji projektów;</w:t>
      </w:r>
    </w:p>
    <w:p w14:paraId="4883B646"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 xml:space="preserve">opracowywanie i sporządzanie wniosków o środki zewnętrzne; </w:t>
      </w:r>
    </w:p>
    <w:p w14:paraId="7FF46861"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monitoring wykorzystania pozyskanych grantów i dotacji;</w:t>
      </w:r>
    </w:p>
    <w:p w14:paraId="5E553FFB" w14:textId="5E9E9FDA"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 xml:space="preserve">udział w przygotowywaniu dokumentacji projektowej, umów we współpracy z Działem Administracyjno-Gospodarczym, a także, na potrzeby Muzeum oraz instytucji zewnętrznych, </w:t>
      </w:r>
      <w:r w:rsidRPr="009B6388">
        <w:rPr>
          <w:rFonts w:ascii="United Sans Rg Lt" w:hAnsi="United Sans Rg Lt"/>
        </w:rPr>
        <w:lastRenderedPageBreak/>
        <w:t>raportów, analiz, sprawozdań i innej dokumentacji dotyczącej pozyskanych środków oraz ich wykorzystania pod względem formalnym, finansowym i merytorycznym;</w:t>
      </w:r>
    </w:p>
    <w:p w14:paraId="07846C02" w14:textId="307E02B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zarządzanie realizacją projektów zgodnie z przyjętymi harmonogramami, preliminarzami kosztów, wytycznymi, zapisami umownymi oraz obowiązującymi przepisami, w tym udział w</w:t>
      </w:r>
      <w:r w:rsidR="001279E8">
        <w:rPr>
          <w:rFonts w:ascii="Calibri" w:hAnsi="Calibri" w:cs="Calibri"/>
        </w:rPr>
        <w:t> </w:t>
      </w:r>
      <w:r w:rsidRPr="009B6388">
        <w:rPr>
          <w:rFonts w:ascii="United Sans Rg Lt" w:hAnsi="United Sans Rg Lt"/>
        </w:rPr>
        <w:t>tworzeniu zespołów projektowych;</w:t>
      </w:r>
    </w:p>
    <w:p w14:paraId="7E304ACF" w14:textId="1F0C10E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udział w sporządzaniu wniosków o płatność w zakresie realizowanych projektów, we współpracy z</w:t>
      </w:r>
      <w:r w:rsidR="0047123B" w:rsidRPr="009B6388">
        <w:rPr>
          <w:rFonts w:ascii="Calibri" w:hAnsi="Calibri" w:cs="Calibri"/>
        </w:rPr>
        <w:t> </w:t>
      </w:r>
      <w:r w:rsidRPr="009B6388">
        <w:rPr>
          <w:rFonts w:ascii="United Sans Rg Lt" w:hAnsi="United Sans Rg Lt"/>
        </w:rPr>
        <w:t>Działem Księgowości;</w:t>
      </w:r>
    </w:p>
    <w:p w14:paraId="1DB2EF59" w14:textId="3A27CB0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sporządzanie raportów rozliczeniowych z pozyskanych środków oraz realizowanych projektów w</w:t>
      </w:r>
      <w:r w:rsidR="0047123B" w:rsidRPr="009B6388">
        <w:rPr>
          <w:rFonts w:ascii="Calibri" w:hAnsi="Calibri" w:cs="Calibri"/>
        </w:rPr>
        <w:t> </w:t>
      </w:r>
      <w:r w:rsidRPr="009B6388">
        <w:rPr>
          <w:rFonts w:ascii="United Sans Rg Lt" w:hAnsi="United Sans Rg Lt"/>
        </w:rPr>
        <w:t>zakresie formalnym, finansowym oraz merytorycznym, zgodnie z</w:t>
      </w:r>
      <w:r w:rsidR="00EF31E3" w:rsidRPr="009B6388">
        <w:rPr>
          <w:rFonts w:ascii="Calibri" w:hAnsi="Calibri" w:cs="Calibri"/>
        </w:rPr>
        <w:t> </w:t>
      </w:r>
      <w:r w:rsidRPr="009B6388">
        <w:rPr>
          <w:rFonts w:ascii="United Sans Rg Lt" w:hAnsi="United Sans Rg Lt"/>
        </w:rPr>
        <w:t>obowiązującymi przepisami, wytycznymi oraz zapisami umownymi we współpracy z</w:t>
      </w:r>
      <w:r w:rsidR="00EF31E3" w:rsidRPr="009B6388">
        <w:rPr>
          <w:rFonts w:ascii="Calibri" w:hAnsi="Calibri" w:cs="Calibri"/>
        </w:rPr>
        <w:t> </w:t>
      </w:r>
      <w:r w:rsidRPr="009B6388">
        <w:rPr>
          <w:rFonts w:ascii="United Sans Rg Lt" w:hAnsi="United Sans Rg Lt"/>
        </w:rPr>
        <w:t>Działem Księgowości, działami merytorycznymi oraz Działem Administracyjno-Gospodarczym;</w:t>
      </w:r>
    </w:p>
    <w:p w14:paraId="7494DE74"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archiwizacja i oznaczanie dokumentacji projektowej zgodnie z zapisami umownymi, wytycznymi oraz obowiązującymi przepisami;</w:t>
      </w:r>
    </w:p>
    <w:p w14:paraId="0E270007"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udział w realizacji procedur z zakresu zamówień publicznych w ramach realizowanych zadań oraz wykorzystania pozyskanych środków i realizowanych projektów;</w:t>
      </w:r>
    </w:p>
    <w:p w14:paraId="0938D800"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udział w opracowywaniu newsletterów i innych materiałów promocyjnych dotyczących realizowanych projektów, we współpracy z Działem Komunikacji;</w:t>
      </w:r>
    </w:p>
    <w:p w14:paraId="64C3281A" w14:textId="77777777" w:rsidR="006340F9" w:rsidRPr="009B6388" w:rsidRDefault="006340F9" w:rsidP="006A4679">
      <w:pPr>
        <w:pStyle w:val="Akapitzlist"/>
        <w:numPr>
          <w:ilvl w:val="0"/>
          <w:numId w:val="108"/>
        </w:numPr>
        <w:spacing w:after="0" w:line="360" w:lineRule="auto"/>
        <w:rPr>
          <w:rFonts w:ascii="United Sans Rg Lt" w:hAnsi="United Sans Rg Lt"/>
        </w:rPr>
      </w:pPr>
      <w:r w:rsidRPr="009B6388">
        <w:rPr>
          <w:rFonts w:ascii="United Sans Rg Lt" w:hAnsi="United Sans Rg Lt"/>
        </w:rPr>
        <w:t>nowe zadania o ogólnym charakterze.</w:t>
      </w:r>
    </w:p>
    <w:p w14:paraId="41184BDC" w14:textId="23A49AD2"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t>§ 40</w:t>
      </w:r>
    </w:p>
    <w:p w14:paraId="5C2307C5" w14:textId="3D18D3B6" w:rsidR="006340F9" w:rsidRPr="00FD5918" w:rsidRDefault="006340F9" w:rsidP="00124CBA">
      <w:pPr>
        <w:numPr>
          <w:ilvl w:val="0"/>
          <w:numId w:val="70"/>
        </w:numPr>
        <w:spacing w:after="0" w:line="360" w:lineRule="auto"/>
        <w:rPr>
          <w:rFonts w:ascii="United Sans Rg Lt" w:hAnsi="United Sans Rg Lt"/>
        </w:rPr>
      </w:pPr>
      <w:r w:rsidRPr="00FD5918">
        <w:rPr>
          <w:rFonts w:ascii="United Sans Rg Lt" w:hAnsi="United Sans Rg Lt"/>
        </w:rPr>
        <w:t>Prawnik, o ile posiada uprawnienia do wykonywania zawodu radcy prawnego, działa na podstawie ustawy z dnia 6 lipca 1982 r. o radcach prawnych (Dz.U. z 2016 r. poz. 233).</w:t>
      </w:r>
    </w:p>
    <w:p w14:paraId="30380A1A" w14:textId="77777777" w:rsidR="006340F9" w:rsidRPr="00FD5918" w:rsidRDefault="006340F9" w:rsidP="00124CBA">
      <w:pPr>
        <w:numPr>
          <w:ilvl w:val="0"/>
          <w:numId w:val="70"/>
        </w:numPr>
        <w:spacing w:after="0" w:line="360" w:lineRule="auto"/>
        <w:rPr>
          <w:rFonts w:ascii="United Sans Rg Lt" w:hAnsi="United Sans Rg Lt"/>
        </w:rPr>
      </w:pPr>
      <w:r w:rsidRPr="00FD5918">
        <w:rPr>
          <w:rFonts w:ascii="United Sans Rg Lt" w:hAnsi="United Sans Rg Lt"/>
        </w:rPr>
        <w:t>Do zadań Prawnika należą:</w:t>
      </w:r>
    </w:p>
    <w:p w14:paraId="70E84F13"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udzielanie Dyrektorowi, Zastępcom Dyrektora, Głównemu Księgowemu i innym pracownikom Muzeum porad prawnych oraz wyjaśnień w zakresie stosowania przepisów prawnych regulujących działalność Muzeum;</w:t>
      </w:r>
    </w:p>
    <w:p w14:paraId="1B2E7E9F"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sporządzanie opinii prawnych;</w:t>
      </w:r>
    </w:p>
    <w:p w14:paraId="61BC50D5"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opracowywanie i opiniowanie projektów umów zawieranych przez Muzeum;</w:t>
      </w:r>
    </w:p>
    <w:p w14:paraId="1075E8A1"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opiniowanie projektów wewnętrznych przepisów Muzeum;</w:t>
      </w:r>
    </w:p>
    <w:p w14:paraId="166A1586"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 xml:space="preserve">reprezentowanie Muzeum w postępowaniu sądowym i administracyjnym oraz przed innymi organami orzekającymi, jak również opracowywanie wszelkiego rodzaju pism procesowych związanych z tym postępowaniem; </w:t>
      </w:r>
    </w:p>
    <w:p w14:paraId="7EC86F85"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nadzór nad windykacją należności Muzeum;</w:t>
      </w:r>
    </w:p>
    <w:p w14:paraId="6A6B4A35" w14:textId="77777777" w:rsidR="006340F9" w:rsidRPr="009B6388" w:rsidRDefault="006340F9" w:rsidP="006A4679">
      <w:pPr>
        <w:pStyle w:val="Akapitzlist"/>
        <w:numPr>
          <w:ilvl w:val="0"/>
          <w:numId w:val="109"/>
        </w:numPr>
        <w:spacing w:after="0" w:line="360" w:lineRule="auto"/>
        <w:rPr>
          <w:rFonts w:ascii="United Sans Rg Lt" w:hAnsi="United Sans Rg Lt"/>
        </w:rPr>
      </w:pPr>
      <w:r w:rsidRPr="009B6388">
        <w:rPr>
          <w:rFonts w:ascii="United Sans Rg Lt" w:hAnsi="United Sans Rg Lt"/>
        </w:rPr>
        <w:t>nowe zadania o ogólnym charakterze.</w:t>
      </w:r>
    </w:p>
    <w:p w14:paraId="5EEF2C9C" w14:textId="6F905A74" w:rsidR="006340F9" w:rsidRPr="00FD5918" w:rsidRDefault="006340F9" w:rsidP="0047123B">
      <w:pPr>
        <w:spacing w:before="360" w:after="120" w:line="360" w:lineRule="auto"/>
        <w:jc w:val="center"/>
        <w:rPr>
          <w:rFonts w:ascii="United Sans Rg Lt" w:hAnsi="United Sans Rg Lt"/>
          <w:u w:val="single"/>
        </w:rPr>
      </w:pPr>
      <w:r w:rsidRPr="00FD5918">
        <w:rPr>
          <w:rFonts w:ascii="United Sans Rg Lt" w:hAnsi="United Sans Rg Lt"/>
        </w:rPr>
        <w:t>§ 41</w:t>
      </w:r>
    </w:p>
    <w:p w14:paraId="188F364A" w14:textId="77777777" w:rsidR="006340F9" w:rsidRPr="00FD5918" w:rsidRDefault="006340F9" w:rsidP="00124CBA">
      <w:pPr>
        <w:numPr>
          <w:ilvl w:val="0"/>
          <w:numId w:val="71"/>
        </w:numPr>
        <w:spacing w:after="0" w:line="360" w:lineRule="auto"/>
        <w:rPr>
          <w:rFonts w:ascii="United Sans Rg Lt" w:hAnsi="United Sans Rg Lt"/>
        </w:rPr>
      </w:pPr>
      <w:r w:rsidRPr="00FD5918">
        <w:rPr>
          <w:rFonts w:ascii="United Sans Rg Lt" w:hAnsi="United Sans Rg Lt"/>
        </w:rPr>
        <w:t xml:space="preserve">Asystent Dyrektora zapewnia obsługę Dyrektora w zakresie sekretarsko-organizacyjnym. </w:t>
      </w:r>
    </w:p>
    <w:p w14:paraId="496ED30F" w14:textId="77777777" w:rsidR="006340F9" w:rsidRPr="00FD5918" w:rsidRDefault="006340F9" w:rsidP="00124CBA">
      <w:pPr>
        <w:numPr>
          <w:ilvl w:val="0"/>
          <w:numId w:val="71"/>
        </w:numPr>
        <w:spacing w:after="0" w:line="360" w:lineRule="auto"/>
        <w:rPr>
          <w:rFonts w:ascii="United Sans Rg Lt" w:hAnsi="United Sans Rg Lt"/>
        </w:rPr>
      </w:pPr>
      <w:r w:rsidRPr="00FD5918">
        <w:rPr>
          <w:rFonts w:ascii="United Sans Rg Lt" w:hAnsi="United Sans Rg Lt"/>
        </w:rPr>
        <w:t>Asystent Dyrektora jest jednocześnie kierownikiem Działu Kancelaria-Sekretariat.</w:t>
      </w:r>
    </w:p>
    <w:p w14:paraId="122BFE8B" w14:textId="77777777" w:rsidR="006340F9" w:rsidRPr="00FD5918" w:rsidRDefault="006340F9" w:rsidP="00124CBA">
      <w:pPr>
        <w:numPr>
          <w:ilvl w:val="0"/>
          <w:numId w:val="71"/>
        </w:numPr>
        <w:spacing w:after="0" w:line="360" w:lineRule="auto"/>
        <w:rPr>
          <w:rFonts w:ascii="United Sans Rg Lt" w:hAnsi="United Sans Rg Lt"/>
        </w:rPr>
      </w:pPr>
      <w:r w:rsidRPr="00FD5918">
        <w:rPr>
          <w:rFonts w:ascii="United Sans Rg Lt" w:hAnsi="United Sans Rg Lt"/>
        </w:rPr>
        <w:t>Do zadań Asystenta Dyrektora należą:</w:t>
      </w:r>
    </w:p>
    <w:p w14:paraId="3CD0D790"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lastRenderedPageBreak/>
        <w:t>nadzór nad realizacją zadań Działu Kancelaria-Sekretariat;</w:t>
      </w:r>
    </w:p>
    <w:p w14:paraId="32EA8A94"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prowadzenie kalendarza spotkań Dyrektora;</w:t>
      </w:r>
    </w:p>
    <w:p w14:paraId="6AD30C61"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kierowanie ruchem interesantów przewidzianych do spotkania z Dyrektorem;</w:t>
      </w:r>
    </w:p>
    <w:p w14:paraId="3D8EE36B"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prowadzenie bieżącej korespondencji we wskazanym przez Dyrektora zakresie;</w:t>
      </w:r>
    </w:p>
    <w:p w14:paraId="2DB75537" w14:textId="27B1AA85"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sporządzanie pism oraz materiałów bieżących i koordynacja zadań zleconych przez Dyrektora;</w:t>
      </w:r>
    </w:p>
    <w:p w14:paraId="6D4CF48C"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prowadzenie i gromadzenie dokumentacji spraw prowadzonych przez Dyrektora;</w:t>
      </w:r>
    </w:p>
    <w:p w14:paraId="3C4E8955"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organizacja podróży służbowych Dyrektora;</w:t>
      </w:r>
    </w:p>
    <w:p w14:paraId="2BF76011"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nadzór nad realizacją wniosków o udostępnienie informacji publicznej;</w:t>
      </w:r>
    </w:p>
    <w:p w14:paraId="4C2D2C04" w14:textId="77777777" w:rsidR="006340F9" w:rsidRPr="009B6388" w:rsidRDefault="006340F9" w:rsidP="006A4679">
      <w:pPr>
        <w:pStyle w:val="Akapitzlist"/>
        <w:numPr>
          <w:ilvl w:val="0"/>
          <w:numId w:val="110"/>
        </w:numPr>
        <w:spacing w:after="0" w:line="360" w:lineRule="auto"/>
        <w:rPr>
          <w:rFonts w:ascii="United Sans Rg Lt" w:hAnsi="United Sans Rg Lt"/>
        </w:rPr>
      </w:pPr>
      <w:r w:rsidRPr="009B6388">
        <w:rPr>
          <w:rFonts w:ascii="United Sans Rg Lt" w:hAnsi="United Sans Rg Lt"/>
        </w:rPr>
        <w:t>nowe zadania o ogólnym charakterze.</w:t>
      </w:r>
    </w:p>
    <w:p w14:paraId="1E9E0378" w14:textId="0D9ECA03" w:rsidR="006340F9" w:rsidRPr="00FD5918" w:rsidRDefault="006340F9" w:rsidP="0047123B">
      <w:pPr>
        <w:spacing w:before="360" w:after="120" w:line="360" w:lineRule="auto"/>
        <w:jc w:val="center"/>
        <w:rPr>
          <w:rFonts w:ascii="United Sans Rg Lt" w:hAnsi="United Sans Rg Lt"/>
        </w:rPr>
      </w:pPr>
      <w:r w:rsidRPr="00FD5918">
        <w:rPr>
          <w:rFonts w:ascii="United Sans Rg Lt" w:hAnsi="United Sans Rg Lt"/>
        </w:rPr>
        <w:t>§ 42</w:t>
      </w:r>
    </w:p>
    <w:p w14:paraId="7758D9F3" w14:textId="61AEE3F6" w:rsidR="006340F9" w:rsidRPr="00FD5918" w:rsidRDefault="006340F9" w:rsidP="00124CBA">
      <w:pPr>
        <w:numPr>
          <w:ilvl w:val="0"/>
          <w:numId w:val="15"/>
        </w:numPr>
        <w:spacing w:after="0" w:line="360" w:lineRule="auto"/>
        <w:rPr>
          <w:rFonts w:ascii="United Sans Rg Lt" w:hAnsi="United Sans Rg Lt"/>
        </w:rPr>
      </w:pPr>
      <w:r w:rsidRPr="00FD5918">
        <w:rPr>
          <w:rFonts w:ascii="United Sans Rg Lt" w:hAnsi="United Sans Rg Lt"/>
        </w:rPr>
        <w:t xml:space="preserve">Oddział </w:t>
      </w:r>
      <w:r w:rsidR="0047123B">
        <w:rPr>
          <w:rFonts w:ascii="United Sans Rg Lt" w:hAnsi="United Sans Rg Lt"/>
        </w:rPr>
        <w:t>–</w:t>
      </w:r>
      <w:r w:rsidRPr="00FD5918">
        <w:rPr>
          <w:rFonts w:ascii="United Sans Rg Lt" w:hAnsi="United Sans Rg Lt"/>
        </w:rPr>
        <w:t xml:space="preserve"> Muzeum</w:t>
      </w:r>
      <w:r w:rsidR="0047123B">
        <w:rPr>
          <w:rFonts w:ascii="United Sans Rg Lt" w:hAnsi="United Sans Rg Lt"/>
        </w:rPr>
        <w:t xml:space="preserve"> </w:t>
      </w:r>
      <w:r w:rsidRPr="00FD5918">
        <w:rPr>
          <w:rFonts w:ascii="United Sans Rg Lt" w:hAnsi="United Sans Rg Lt"/>
        </w:rPr>
        <w:t>Pałac Herbsta realizuje program merytoryczny i publiczny upowszechniający sztukę i kulturę dawnych epok ze szczególnym uwzględnieniem XIX wieku. Działania te obejmują różne formy przekazu, m. in.: wystawy, sesje, spotkania dyskusyjne, działania edukacyjne, warsztaty plastyczne, koncerty.</w:t>
      </w:r>
    </w:p>
    <w:p w14:paraId="07447229" w14:textId="3850EA5B" w:rsidR="006340F9" w:rsidRPr="00FD5918" w:rsidRDefault="006340F9" w:rsidP="00124CBA">
      <w:pPr>
        <w:numPr>
          <w:ilvl w:val="0"/>
          <w:numId w:val="15"/>
        </w:numPr>
        <w:spacing w:after="0" w:line="360" w:lineRule="auto"/>
        <w:rPr>
          <w:rFonts w:ascii="United Sans Rg Lt" w:hAnsi="United Sans Rg Lt"/>
        </w:rPr>
      </w:pPr>
      <w:r w:rsidRPr="00FD5918">
        <w:rPr>
          <w:rFonts w:ascii="United Sans Rg Lt" w:hAnsi="United Sans Rg Lt"/>
        </w:rPr>
        <w:t xml:space="preserve">Oddział mieści stałą ekspozycję wnętrz fabrykanckich z przełomu XIX i XX wieku oraz zbiory sztuki dawnej polskiej i obcej. </w:t>
      </w:r>
    </w:p>
    <w:p w14:paraId="67DC36E7" w14:textId="77777777" w:rsidR="006340F9" w:rsidRPr="00FD5918" w:rsidRDefault="006340F9" w:rsidP="00124CBA">
      <w:pPr>
        <w:numPr>
          <w:ilvl w:val="0"/>
          <w:numId w:val="15"/>
        </w:numPr>
        <w:spacing w:after="0" w:line="360" w:lineRule="auto"/>
        <w:rPr>
          <w:rFonts w:ascii="United Sans Rg Lt" w:hAnsi="United Sans Rg Lt"/>
        </w:rPr>
      </w:pPr>
      <w:r w:rsidRPr="00FD5918">
        <w:rPr>
          <w:rFonts w:ascii="United Sans Rg Lt" w:hAnsi="United Sans Rg Lt"/>
        </w:rPr>
        <w:t>W skład struktury organizacyjnej Oddziału wchodzą:</w:t>
      </w:r>
    </w:p>
    <w:p w14:paraId="06333BF9" w14:textId="77777777" w:rsidR="006340F9" w:rsidRPr="009B6388" w:rsidRDefault="006340F9" w:rsidP="006A4679">
      <w:pPr>
        <w:pStyle w:val="Akapitzlist"/>
        <w:numPr>
          <w:ilvl w:val="0"/>
          <w:numId w:val="111"/>
        </w:numPr>
        <w:spacing w:after="0" w:line="360" w:lineRule="auto"/>
        <w:rPr>
          <w:rFonts w:ascii="United Sans Rg Lt" w:hAnsi="United Sans Rg Lt"/>
        </w:rPr>
      </w:pPr>
      <w:r w:rsidRPr="009B6388">
        <w:rPr>
          <w:rFonts w:ascii="United Sans Rg Lt" w:hAnsi="United Sans Rg Lt"/>
        </w:rPr>
        <w:t>Dział Sztuki Dawnej:</w:t>
      </w:r>
    </w:p>
    <w:p w14:paraId="76908330" w14:textId="68DCB920" w:rsidR="006340F9" w:rsidRPr="009B6388" w:rsidRDefault="006340F9" w:rsidP="006A4679">
      <w:pPr>
        <w:pStyle w:val="Akapitzlist"/>
        <w:numPr>
          <w:ilvl w:val="0"/>
          <w:numId w:val="112"/>
        </w:numPr>
        <w:spacing w:after="0" w:line="360" w:lineRule="auto"/>
        <w:rPr>
          <w:rFonts w:ascii="United Sans Rg Lt" w:hAnsi="United Sans Rg Lt"/>
        </w:rPr>
      </w:pPr>
      <w:r w:rsidRPr="009B6388">
        <w:rPr>
          <w:rFonts w:ascii="United Sans Rg Lt" w:hAnsi="United Sans Rg Lt"/>
        </w:rPr>
        <w:t xml:space="preserve">Sekcja Edukacyjna </w:t>
      </w:r>
      <w:r w:rsidR="00EF31E3" w:rsidRPr="009B6388">
        <w:rPr>
          <w:rFonts w:ascii="United Sans Rg Lt" w:hAnsi="United Sans Rg Lt"/>
        </w:rPr>
        <w:t>–</w:t>
      </w:r>
      <w:r w:rsidRPr="009B6388">
        <w:rPr>
          <w:rFonts w:ascii="United Sans Rg Lt" w:hAnsi="United Sans Rg Lt"/>
        </w:rPr>
        <w:t xml:space="preserve"> MPH;</w:t>
      </w:r>
    </w:p>
    <w:p w14:paraId="7719FFDF" w14:textId="372C37C8" w:rsidR="006340F9" w:rsidRPr="009B6388" w:rsidRDefault="006340F9" w:rsidP="006A4679">
      <w:pPr>
        <w:pStyle w:val="Akapitzlist"/>
        <w:numPr>
          <w:ilvl w:val="0"/>
          <w:numId w:val="111"/>
        </w:numPr>
        <w:spacing w:after="0" w:line="360" w:lineRule="auto"/>
        <w:rPr>
          <w:rFonts w:ascii="United Sans Rg Lt" w:hAnsi="United Sans Rg Lt"/>
        </w:rPr>
      </w:pPr>
      <w:r w:rsidRPr="009B6388">
        <w:rPr>
          <w:rFonts w:ascii="United Sans Rg Lt" w:hAnsi="United Sans Rg Lt"/>
        </w:rPr>
        <w:t xml:space="preserve">Dział Administracyjno-Gospodarczy </w:t>
      </w:r>
      <w:r w:rsidR="00EF31E3" w:rsidRPr="009B6388">
        <w:rPr>
          <w:rFonts w:ascii="United Sans Rg Lt" w:hAnsi="United Sans Rg Lt"/>
        </w:rPr>
        <w:t>–</w:t>
      </w:r>
      <w:r w:rsidRPr="009B6388">
        <w:rPr>
          <w:rFonts w:ascii="United Sans Rg Lt" w:hAnsi="United Sans Rg Lt"/>
        </w:rPr>
        <w:t xml:space="preserve"> MPH.</w:t>
      </w:r>
    </w:p>
    <w:p w14:paraId="3B7A0E24" w14:textId="77777777" w:rsidR="006340F9" w:rsidRPr="00FD5918" w:rsidRDefault="006340F9" w:rsidP="00124CBA">
      <w:pPr>
        <w:numPr>
          <w:ilvl w:val="0"/>
          <w:numId w:val="15"/>
        </w:numPr>
        <w:spacing w:after="0" w:line="360" w:lineRule="auto"/>
        <w:rPr>
          <w:rFonts w:ascii="United Sans Rg Lt" w:hAnsi="United Sans Rg Lt"/>
        </w:rPr>
      </w:pPr>
      <w:r w:rsidRPr="00FD5918">
        <w:rPr>
          <w:rFonts w:ascii="United Sans Rg Lt" w:hAnsi="United Sans Rg Lt"/>
        </w:rPr>
        <w:t>Nadzór nad działalnością Oddziału sprawuje kierownik Oddziału.</w:t>
      </w:r>
    </w:p>
    <w:p w14:paraId="7F3FFE40" w14:textId="5D7E1E41" w:rsidR="006340F9" w:rsidRPr="00FD5918" w:rsidRDefault="006340F9" w:rsidP="0047123B">
      <w:pPr>
        <w:spacing w:before="360" w:after="120" w:line="360" w:lineRule="auto"/>
        <w:ind w:left="284" w:hanging="284"/>
        <w:jc w:val="center"/>
        <w:rPr>
          <w:rFonts w:ascii="United Sans Rg Lt" w:hAnsi="United Sans Rg Lt"/>
          <w:u w:val="single"/>
        </w:rPr>
      </w:pPr>
      <w:r w:rsidRPr="00FD5918">
        <w:rPr>
          <w:rFonts w:ascii="United Sans Rg Lt" w:hAnsi="United Sans Rg Lt"/>
        </w:rPr>
        <w:t>§ 43</w:t>
      </w:r>
    </w:p>
    <w:p w14:paraId="5509D3A3" w14:textId="50525F2B" w:rsidR="006340F9" w:rsidRPr="00FD5918" w:rsidRDefault="006340F9" w:rsidP="00124CBA">
      <w:pPr>
        <w:numPr>
          <w:ilvl w:val="0"/>
          <w:numId w:val="34"/>
        </w:numPr>
        <w:spacing w:after="0" w:line="360" w:lineRule="auto"/>
        <w:rPr>
          <w:rFonts w:ascii="United Sans Rg Lt" w:hAnsi="United Sans Rg Lt"/>
        </w:rPr>
      </w:pPr>
      <w:r w:rsidRPr="00FD5918">
        <w:rPr>
          <w:rFonts w:ascii="United Sans Rg Lt" w:hAnsi="United Sans Rg Lt"/>
        </w:rPr>
        <w:t>Kierownik Oddziału sprawuje nadzór nad całokształtem działalności Oddziału, a do jego zadań należą:</w:t>
      </w:r>
    </w:p>
    <w:p w14:paraId="7508EDC0"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planowanie programu działalności merytorycznej oraz nadzór nad jego realizacją;</w:t>
      </w:r>
    </w:p>
    <w:p w14:paraId="7295E146"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inicjowanie i prowadzenie badań w zakresie właściwym dla Oddziału;</w:t>
      </w:r>
    </w:p>
    <w:p w14:paraId="7AF02473"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nadzór nad funkcjonowaniem ekspozycji stałych i czasowych, w tym nad obsługą zwiedzających;</w:t>
      </w:r>
    </w:p>
    <w:p w14:paraId="69B350E0"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nadzór nad procedurami zakupu muzealiów związanych ze specyfiką Oddziału;</w:t>
      </w:r>
    </w:p>
    <w:p w14:paraId="1F32A061"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nadzór nad magazynami zbiorów sztuki dawnej;</w:t>
      </w:r>
    </w:p>
    <w:p w14:paraId="743F7E81"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 xml:space="preserve">organizacja obiegu informacji między podległymi komórkami organizacyjnymi; </w:t>
      </w:r>
    </w:p>
    <w:p w14:paraId="42E50FD4"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udzielanie informacji odbiorcom działalności Oddziału oraz opracowywanie materiałów informacyjnych dla partnerów zewnętrznych;</w:t>
      </w:r>
    </w:p>
    <w:p w14:paraId="689D0052"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 xml:space="preserve">współpraca z partnerami zewnętrznymi Oddziału; </w:t>
      </w:r>
    </w:p>
    <w:p w14:paraId="6A222E7E"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wymiana dobrych praktyk z instytucjami o zbliżonym profilu, ze szczególnym uwzględnieniem muzeów wnętrz;</w:t>
      </w:r>
    </w:p>
    <w:p w14:paraId="3C5E7669"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nadzór nad prawidłową eksploatacją i zabezpieczeniem budynków Oddziału oraz ich otoczenia;</w:t>
      </w:r>
    </w:p>
    <w:p w14:paraId="0EF15D6F"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lastRenderedPageBreak/>
        <w:t>zapewnienie należytej ochrony mienia znajdującego się w administrowanych budynkach;</w:t>
      </w:r>
    </w:p>
    <w:p w14:paraId="5C9A2325" w14:textId="0319C818"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udział w planowaniu remontów, prac konserwatorskich, zakupów, inwestycji w Oddziale;</w:t>
      </w:r>
    </w:p>
    <w:p w14:paraId="204328A5"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nadzór nad organizacją wydarzeń wewnętrznych i zewnętrznych w pomieszczeniach Oddziału, w tym przyjętych do realizacji w ramach najmu zgodnie z wewnętrznymi przepisami wydanymi przez Dyrektora;</w:t>
      </w:r>
    </w:p>
    <w:p w14:paraId="4B7B127D" w14:textId="77777777" w:rsidR="006340F9" w:rsidRPr="009B6388" w:rsidRDefault="006340F9" w:rsidP="006A4679">
      <w:pPr>
        <w:pStyle w:val="Akapitzlist"/>
        <w:numPr>
          <w:ilvl w:val="0"/>
          <w:numId w:val="113"/>
        </w:numPr>
        <w:spacing w:after="0" w:line="360" w:lineRule="auto"/>
        <w:rPr>
          <w:rFonts w:ascii="United Sans Rg Lt" w:hAnsi="United Sans Rg Lt"/>
        </w:rPr>
      </w:pPr>
      <w:r w:rsidRPr="009B6388">
        <w:rPr>
          <w:rFonts w:ascii="United Sans Rg Lt" w:hAnsi="United Sans Rg Lt"/>
        </w:rPr>
        <w:t>nowe zadania o ogólnym charakterze.</w:t>
      </w:r>
    </w:p>
    <w:p w14:paraId="351CBA77" w14:textId="77777777" w:rsidR="006340F9" w:rsidRPr="00FD5918" w:rsidRDefault="006340F9" w:rsidP="00124CBA">
      <w:pPr>
        <w:numPr>
          <w:ilvl w:val="0"/>
          <w:numId w:val="34"/>
        </w:numPr>
        <w:spacing w:after="0" w:line="360" w:lineRule="auto"/>
        <w:rPr>
          <w:rFonts w:ascii="United Sans Rg Lt" w:hAnsi="United Sans Rg Lt"/>
        </w:rPr>
      </w:pPr>
      <w:r w:rsidRPr="00FD5918">
        <w:rPr>
          <w:rFonts w:ascii="United Sans Rg Lt" w:hAnsi="United Sans Rg Lt"/>
        </w:rPr>
        <w:t>Kierownik Oddziału wykonuje swoje zadania przy pomocy podległych pracowników merytorycznych, administracyjnych oraz obsługi, której miejscem pracy jest Oddział.</w:t>
      </w:r>
    </w:p>
    <w:p w14:paraId="2F1B233A" w14:textId="43123AA3" w:rsidR="006340F9" w:rsidRPr="00FD5918" w:rsidRDefault="006340F9" w:rsidP="00124CBA">
      <w:pPr>
        <w:numPr>
          <w:ilvl w:val="0"/>
          <w:numId w:val="34"/>
        </w:numPr>
        <w:spacing w:after="0" w:line="360" w:lineRule="auto"/>
        <w:rPr>
          <w:rFonts w:ascii="United Sans Rg Lt" w:hAnsi="United Sans Rg Lt"/>
        </w:rPr>
      </w:pPr>
      <w:r w:rsidRPr="00FD5918">
        <w:rPr>
          <w:rFonts w:ascii="United Sans Rg Lt" w:hAnsi="United Sans Rg Lt"/>
        </w:rPr>
        <w:t xml:space="preserve">Kierownik Oddziału podlega służbowo Dyrektorowi, a w zakresach poszczególnych funkcji </w:t>
      </w:r>
      <w:r w:rsidR="0047123B">
        <w:rPr>
          <w:rFonts w:ascii="United Sans Rg Lt" w:hAnsi="United Sans Rg Lt"/>
        </w:rPr>
        <w:t>–</w:t>
      </w:r>
      <w:r w:rsidRPr="00FD5918">
        <w:rPr>
          <w:rFonts w:ascii="United Sans Rg Lt" w:hAnsi="United Sans Rg Lt"/>
        </w:rPr>
        <w:t xml:space="preserve"> właściwym</w:t>
      </w:r>
      <w:r w:rsidR="0047123B">
        <w:rPr>
          <w:rFonts w:ascii="United Sans Rg Lt" w:hAnsi="United Sans Rg Lt"/>
        </w:rPr>
        <w:t xml:space="preserve"> </w:t>
      </w:r>
      <w:r w:rsidRPr="00FD5918">
        <w:rPr>
          <w:rFonts w:ascii="United Sans Rg Lt" w:hAnsi="United Sans Rg Lt"/>
        </w:rPr>
        <w:t>Zastępcom Dyrektora.</w:t>
      </w:r>
    </w:p>
    <w:p w14:paraId="19046A5A" w14:textId="2D605C47" w:rsidR="006340F9" w:rsidRPr="00FD5918" w:rsidRDefault="006340F9" w:rsidP="0047123B">
      <w:pPr>
        <w:spacing w:before="360" w:after="120" w:line="360" w:lineRule="auto"/>
        <w:ind w:left="284" w:hanging="284"/>
        <w:jc w:val="center"/>
        <w:rPr>
          <w:rFonts w:ascii="United Sans Rg Lt" w:hAnsi="United Sans Rg Lt"/>
          <w:u w:val="single"/>
        </w:rPr>
      </w:pPr>
      <w:r w:rsidRPr="00FD5918">
        <w:rPr>
          <w:rFonts w:ascii="United Sans Rg Lt" w:hAnsi="United Sans Rg Lt"/>
        </w:rPr>
        <w:t>§ 44</w:t>
      </w:r>
    </w:p>
    <w:p w14:paraId="5970AE46" w14:textId="0F7938F3" w:rsidR="006340F9" w:rsidRPr="00FD5918" w:rsidRDefault="006340F9" w:rsidP="00124CBA">
      <w:pPr>
        <w:numPr>
          <w:ilvl w:val="0"/>
          <w:numId w:val="10"/>
        </w:numPr>
        <w:spacing w:after="0" w:line="360" w:lineRule="auto"/>
        <w:rPr>
          <w:rFonts w:ascii="United Sans Rg Lt" w:hAnsi="United Sans Rg Lt"/>
        </w:rPr>
      </w:pPr>
      <w:r w:rsidRPr="00FD5918">
        <w:rPr>
          <w:rFonts w:ascii="United Sans Rg Lt" w:hAnsi="United Sans Rg Lt"/>
        </w:rPr>
        <w:t>Dział Sztuki Dawnej realizuje zadania w zakresie planowania i programowania wystaw stałych i</w:t>
      </w:r>
      <w:r w:rsidR="0047123B">
        <w:rPr>
          <w:rFonts w:ascii="Calibri" w:hAnsi="Calibri" w:cs="Calibri"/>
        </w:rPr>
        <w:t> </w:t>
      </w:r>
      <w:r w:rsidRPr="00FD5918">
        <w:rPr>
          <w:rFonts w:ascii="United Sans Rg Lt" w:hAnsi="United Sans Rg Lt"/>
        </w:rPr>
        <w:t>czasowych oraz innych projektów skoncentrowanych wokół sztuki polskiej od XVII do początku XX wieku oraz sztuki obcej od XV do początku XX wieku (malarstwo, rysunek, grafika, rzeźba).</w:t>
      </w:r>
    </w:p>
    <w:p w14:paraId="27616B1C" w14:textId="77777777" w:rsidR="006340F9" w:rsidRPr="00FD5918" w:rsidRDefault="006340F9" w:rsidP="00124CBA">
      <w:pPr>
        <w:numPr>
          <w:ilvl w:val="0"/>
          <w:numId w:val="10"/>
        </w:numPr>
        <w:spacing w:after="0" w:line="360" w:lineRule="auto"/>
        <w:rPr>
          <w:rFonts w:ascii="United Sans Rg Lt" w:hAnsi="United Sans Rg Lt"/>
        </w:rPr>
      </w:pPr>
      <w:r w:rsidRPr="00FD5918">
        <w:rPr>
          <w:rFonts w:ascii="United Sans Rg Lt" w:hAnsi="United Sans Rg Lt"/>
        </w:rPr>
        <w:t>Do zadań Działu Sztuki Dawnej należą:</w:t>
      </w:r>
    </w:p>
    <w:p w14:paraId="5F56CBEA" w14:textId="34698C8D"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przygotowywanie wystaw stałych i czasowych oraz sprawowanie nad nimi opieki merytorycznej i</w:t>
      </w:r>
      <w:r w:rsidR="0047123B" w:rsidRPr="009B6388">
        <w:rPr>
          <w:rFonts w:ascii="Calibri" w:hAnsi="Calibri" w:cs="Calibri"/>
        </w:rPr>
        <w:t> </w:t>
      </w:r>
      <w:r w:rsidRPr="009B6388">
        <w:rPr>
          <w:rFonts w:ascii="United Sans Rg Lt" w:hAnsi="United Sans Rg Lt"/>
        </w:rPr>
        <w:t>koncepcyjnej;</w:t>
      </w:r>
    </w:p>
    <w:p w14:paraId="1FD9B96F"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opracowywanie scenariuszy wystaw stałych i czasowych oraz innych projektów mających na celu upowszechnianie wiedzy w zakresie sztuki dawnej;</w:t>
      </w:r>
    </w:p>
    <w:p w14:paraId="7EABA09A"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opracowywanie tekstów, publikacji i innych materiałów popularyzatorskich;</w:t>
      </w:r>
    </w:p>
    <w:p w14:paraId="193D2683"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udział w realizacji programu publicznego Muzeum w zakresie specyfiki działu;</w:t>
      </w:r>
    </w:p>
    <w:p w14:paraId="59FB3F16"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inicjowanie i organizacja badań naukowych oraz prezentacja ich wyników;</w:t>
      </w:r>
    </w:p>
    <w:p w14:paraId="16B0247C"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 xml:space="preserve">sporządzanie ekspertyz dla instytucji oraz odpowiadanie na zapytania dotyczące kolekcji sztuki dawnej; </w:t>
      </w:r>
    </w:p>
    <w:p w14:paraId="7E745553"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 xml:space="preserve">przygotowywanie i realizacja kwerend wewnętrznych i zewnętrznych; </w:t>
      </w:r>
    </w:p>
    <w:p w14:paraId="4FFA5EC4"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prowadzenie magazynów dzieł sztuki dawnej i nadzór nad udostępnianiem zgromadzonych w nich zbiorów;</w:t>
      </w:r>
    </w:p>
    <w:p w14:paraId="53126ABB" w14:textId="74424CF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ewidencjonowanie, katalogowanie i naukowe opracowywanie zbiorów sztuki dawnej, w</w:t>
      </w:r>
      <w:r w:rsidR="00EF31E3" w:rsidRPr="009B6388">
        <w:rPr>
          <w:rFonts w:ascii="Calibri" w:hAnsi="Calibri" w:cs="Calibri"/>
        </w:rPr>
        <w:t> </w:t>
      </w:r>
      <w:r w:rsidRPr="009B6388">
        <w:rPr>
          <w:rFonts w:ascii="United Sans Rg Lt" w:hAnsi="United Sans Rg Lt"/>
        </w:rPr>
        <w:t>formie papierowej i elektronicznej;</w:t>
      </w:r>
    </w:p>
    <w:p w14:paraId="0495667F"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realizacja działań w zakresie ruchu muzealiów;</w:t>
      </w:r>
    </w:p>
    <w:p w14:paraId="7289D274" w14:textId="2E8F85A2"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 xml:space="preserve">inicjowanie, realizacja i rozliczanie zakupów muzealiów tematycznie związanych ze specyfiką Oddziału, we współpracy z Działem Głównego Inwentaryzatora i Działem Księgowości, a także prowadzenie stosownej dokumentacji w tym zakresie; </w:t>
      </w:r>
    </w:p>
    <w:p w14:paraId="2C5B8E73" w14:textId="397262E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współpraca z krajowymi i zagranicznymi muzeami, innymi instytucjami, organizacjami i</w:t>
      </w:r>
      <w:r w:rsidR="00EF31E3" w:rsidRPr="009B6388">
        <w:rPr>
          <w:rFonts w:ascii="Calibri" w:hAnsi="Calibri" w:cs="Calibri"/>
        </w:rPr>
        <w:t> </w:t>
      </w:r>
      <w:r w:rsidRPr="009B6388">
        <w:rPr>
          <w:rFonts w:ascii="United Sans Rg Lt" w:hAnsi="United Sans Rg Lt"/>
        </w:rPr>
        <w:t>stowarzyszeniami oraz osobami fizycznymi w zakresie działalności merytorycznej;</w:t>
      </w:r>
    </w:p>
    <w:p w14:paraId="4F74913E"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oprowadzanie gości i grup wskazanych przez Dyrektora lub Zastępcę Dyrektora;</w:t>
      </w:r>
    </w:p>
    <w:p w14:paraId="45F4CB98"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t>przygotowanie i wykonanie zabezpieczenia zbiorów na wypadek konfliktu zbrojnego, przy współpracy z osobami wyszczególnionymi w „Planie ochrony ruchomych dóbr kultury na wypadek zagrożenia bezpieczeństwa państwa i konfliktu zbrojnego”;</w:t>
      </w:r>
    </w:p>
    <w:p w14:paraId="5B33586A" w14:textId="77777777" w:rsidR="006340F9" w:rsidRPr="009B6388" w:rsidRDefault="006340F9" w:rsidP="006A4679">
      <w:pPr>
        <w:pStyle w:val="Akapitzlist"/>
        <w:numPr>
          <w:ilvl w:val="0"/>
          <w:numId w:val="114"/>
        </w:numPr>
        <w:spacing w:after="0" w:line="360" w:lineRule="auto"/>
        <w:rPr>
          <w:rFonts w:ascii="United Sans Rg Lt" w:hAnsi="United Sans Rg Lt"/>
        </w:rPr>
      </w:pPr>
      <w:r w:rsidRPr="009B6388">
        <w:rPr>
          <w:rFonts w:ascii="United Sans Rg Lt" w:hAnsi="United Sans Rg Lt"/>
        </w:rPr>
        <w:lastRenderedPageBreak/>
        <w:t>nowe zadania o ogólnym charakterze.</w:t>
      </w:r>
    </w:p>
    <w:p w14:paraId="6538DACD" w14:textId="1102CD1C" w:rsidR="006340F9" w:rsidRPr="00FD5918" w:rsidRDefault="006340F9" w:rsidP="00124CBA">
      <w:pPr>
        <w:numPr>
          <w:ilvl w:val="0"/>
          <w:numId w:val="10"/>
        </w:numPr>
        <w:spacing w:after="0" w:line="360" w:lineRule="auto"/>
        <w:rPr>
          <w:rFonts w:ascii="United Sans Rg Lt" w:hAnsi="United Sans Rg Lt"/>
        </w:rPr>
      </w:pPr>
      <w:r w:rsidRPr="00FD5918">
        <w:rPr>
          <w:rFonts w:ascii="United Sans Rg Lt" w:hAnsi="United Sans Rg Lt"/>
        </w:rPr>
        <w:t xml:space="preserve">W ramach Działu Sztuki Dawnej funkcjonuje Sekcja Edukacyjna </w:t>
      </w:r>
      <w:r w:rsidR="00EF31E3" w:rsidRPr="00FD5918">
        <w:rPr>
          <w:rFonts w:ascii="United Sans Rg Lt" w:hAnsi="United Sans Rg Lt"/>
        </w:rPr>
        <w:t>–</w:t>
      </w:r>
      <w:r w:rsidRPr="00FD5918">
        <w:rPr>
          <w:rFonts w:ascii="United Sans Rg Lt" w:hAnsi="United Sans Rg Lt"/>
        </w:rPr>
        <w:t xml:space="preserve"> MPH.</w:t>
      </w:r>
    </w:p>
    <w:p w14:paraId="46EA3E6F" w14:textId="5041D0FE" w:rsidR="006340F9" w:rsidRPr="00FD5918" w:rsidRDefault="006340F9" w:rsidP="0047123B">
      <w:pPr>
        <w:spacing w:before="360" w:after="120" w:line="360" w:lineRule="auto"/>
        <w:ind w:left="284" w:hanging="284"/>
        <w:jc w:val="center"/>
        <w:rPr>
          <w:rFonts w:ascii="United Sans Rg Lt" w:hAnsi="United Sans Rg Lt"/>
        </w:rPr>
      </w:pPr>
      <w:r w:rsidRPr="00FD5918">
        <w:rPr>
          <w:rFonts w:ascii="United Sans Rg Lt" w:hAnsi="United Sans Rg Lt"/>
        </w:rPr>
        <w:t>§ 45</w:t>
      </w:r>
    </w:p>
    <w:p w14:paraId="236A09F5" w14:textId="7EC08B55" w:rsidR="006340F9" w:rsidRPr="00FD5918" w:rsidRDefault="006340F9" w:rsidP="00FD5918">
      <w:pPr>
        <w:spacing w:line="360" w:lineRule="auto"/>
        <w:ind w:left="360"/>
        <w:rPr>
          <w:rFonts w:ascii="United Sans Rg Lt" w:hAnsi="United Sans Rg Lt"/>
        </w:rPr>
      </w:pPr>
      <w:r w:rsidRPr="00FD5918">
        <w:rPr>
          <w:rFonts w:ascii="United Sans Rg Lt" w:hAnsi="United Sans Rg Lt"/>
        </w:rPr>
        <w:t xml:space="preserve">Do zadań Sekcji Edukacyjnej </w:t>
      </w:r>
      <w:r w:rsidR="00EF31E3" w:rsidRPr="00FD5918">
        <w:rPr>
          <w:rFonts w:ascii="United Sans Rg Lt" w:hAnsi="United Sans Rg Lt"/>
        </w:rPr>
        <w:t>–</w:t>
      </w:r>
      <w:r w:rsidRPr="00FD5918">
        <w:rPr>
          <w:rFonts w:ascii="United Sans Rg Lt" w:hAnsi="United Sans Rg Lt"/>
        </w:rPr>
        <w:t xml:space="preserve"> MPH należą:</w:t>
      </w:r>
    </w:p>
    <w:p w14:paraId="239A467B" w14:textId="77777777"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organizowanie, koordynacja i realizacja obsługi zwiedzających w zakresie oprowadzania na wystawach stałych i czasowych;</w:t>
      </w:r>
    </w:p>
    <w:p w14:paraId="708EAB81" w14:textId="20F3EB89"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planowanie i realizacja działalności edukacyjnej poprzez zróżnicowane formy przekazu, w</w:t>
      </w:r>
      <w:r w:rsidR="00EF31E3" w:rsidRPr="00FD5918">
        <w:rPr>
          <w:rFonts w:ascii="Calibri" w:hAnsi="Calibri" w:cs="Calibri"/>
        </w:rPr>
        <w:t> </w:t>
      </w:r>
      <w:r w:rsidRPr="00FD5918">
        <w:rPr>
          <w:rFonts w:ascii="United Sans Rg Lt" w:hAnsi="United Sans Rg Lt"/>
        </w:rPr>
        <w:t xml:space="preserve">tym m.in.: lekcje muzealne, wykłady, sesje, konkursy wiedzy, warsztaty edukacyjne; </w:t>
      </w:r>
    </w:p>
    <w:p w14:paraId="2C56775D" w14:textId="2E71FEC7"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planowanie i realizacja programu edukacyjnego towarzyszącego ekspozycji stałej i</w:t>
      </w:r>
      <w:r w:rsidR="00EF31E3" w:rsidRPr="00FD5918">
        <w:rPr>
          <w:rFonts w:ascii="Calibri" w:hAnsi="Calibri" w:cs="Calibri"/>
        </w:rPr>
        <w:t> </w:t>
      </w:r>
      <w:r w:rsidRPr="00FD5918">
        <w:rPr>
          <w:rFonts w:ascii="United Sans Rg Lt" w:hAnsi="United Sans Rg Lt"/>
        </w:rPr>
        <w:t>wystawom czasowym oraz programu merytorycznego popularyzującego zbiory sztuki dawnej za pomocą zróżnicowanych środków przekazu, we współpracy w szczególności z</w:t>
      </w:r>
      <w:r w:rsidR="00EF31E3" w:rsidRPr="00FD5918">
        <w:rPr>
          <w:rFonts w:ascii="Calibri" w:hAnsi="Calibri" w:cs="Calibri"/>
        </w:rPr>
        <w:t> </w:t>
      </w:r>
      <w:r w:rsidRPr="00FD5918">
        <w:rPr>
          <w:rFonts w:ascii="United Sans Rg Lt" w:hAnsi="United Sans Rg Lt"/>
        </w:rPr>
        <w:t>Działem Sztuki Dawnej, Działem Realizacji Wystaw i Wydawnictw oraz Działem Komunikacji;</w:t>
      </w:r>
    </w:p>
    <w:p w14:paraId="0C2DFC3C" w14:textId="77777777"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 xml:space="preserve">opracowywanie publikacji w zakresie działalności edukacyjnej Oddziału oraz wydawnictw popularyzatorskich; </w:t>
      </w:r>
    </w:p>
    <w:p w14:paraId="5B324E48" w14:textId="77777777"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współpraca w zakresie działań edukacyjnych ze szkołami, centrami kultury, instytucjami społeczno-kulturalnymi i innymi organizacjami oraz osobami fizycznymi;</w:t>
      </w:r>
    </w:p>
    <w:p w14:paraId="33F1FABF" w14:textId="77777777"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współpraca z Towarzystwem Przyjaciół Pałacu Herbsta;</w:t>
      </w:r>
    </w:p>
    <w:p w14:paraId="652D3C03" w14:textId="77777777" w:rsidR="006340F9" w:rsidRPr="00FD5918" w:rsidRDefault="006340F9" w:rsidP="00124CBA">
      <w:pPr>
        <w:numPr>
          <w:ilvl w:val="0"/>
          <w:numId w:val="17"/>
        </w:numPr>
        <w:spacing w:after="0" w:line="360" w:lineRule="auto"/>
        <w:rPr>
          <w:rFonts w:ascii="United Sans Rg Lt" w:hAnsi="United Sans Rg Lt"/>
        </w:rPr>
      </w:pPr>
      <w:r w:rsidRPr="00FD5918">
        <w:rPr>
          <w:rFonts w:ascii="United Sans Rg Lt" w:hAnsi="United Sans Rg Lt"/>
        </w:rPr>
        <w:t>nowe zadania o ogólnym charakterze.</w:t>
      </w:r>
    </w:p>
    <w:p w14:paraId="4E1F6A92" w14:textId="171ED986" w:rsidR="006340F9" w:rsidRPr="00FD5918" w:rsidRDefault="006340F9" w:rsidP="00403E92">
      <w:pPr>
        <w:spacing w:before="360" w:after="120" w:line="360" w:lineRule="auto"/>
        <w:jc w:val="center"/>
        <w:rPr>
          <w:rFonts w:ascii="United Sans Rg Lt" w:hAnsi="United Sans Rg Lt"/>
        </w:rPr>
      </w:pPr>
      <w:r w:rsidRPr="00FD5918">
        <w:rPr>
          <w:rFonts w:ascii="United Sans Rg Lt" w:hAnsi="United Sans Rg Lt"/>
        </w:rPr>
        <w:t>§ 46</w:t>
      </w:r>
    </w:p>
    <w:p w14:paraId="26484725" w14:textId="27CDEC63" w:rsidR="006340F9" w:rsidRPr="00FD5918" w:rsidRDefault="006340F9" w:rsidP="00124CBA">
      <w:pPr>
        <w:numPr>
          <w:ilvl w:val="0"/>
          <w:numId w:val="72"/>
        </w:numPr>
        <w:spacing w:after="0" w:line="360" w:lineRule="auto"/>
        <w:rPr>
          <w:rFonts w:ascii="United Sans Rg Lt" w:hAnsi="United Sans Rg Lt"/>
        </w:rPr>
      </w:pPr>
      <w:r w:rsidRPr="00FD5918">
        <w:rPr>
          <w:rFonts w:ascii="United Sans Rg Lt" w:hAnsi="United Sans Rg Lt"/>
        </w:rPr>
        <w:t xml:space="preserve">Dział Administracyjno-Gospodarczy </w:t>
      </w:r>
      <w:r w:rsidR="00EF31E3" w:rsidRPr="00FD5918">
        <w:rPr>
          <w:rFonts w:ascii="United Sans Rg Lt" w:hAnsi="United Sans Rg Lt"/>
        </w:rPr>
        <w:t>–</w:t>
      </w:r>
      <w:r w:rsidRPr="00FD5918">
        <w:rPr>
          <w:rFonts w:ascii="United Sans Rg Lt" w:hAnsi="United Sans Rg Lt"/>
        </w:rPr>
        <w:t xml:space="preserve"> MPH realizuje zadania w zakresie administrowania infrastrukturą Oddziału i gospodarki materiałowej.</w:t>
      </w:r>
    </w:p>
    <w:p w14:paraId="0E0C218F" w14:textId="349AC5E1" w:rsidR="006340F9" w:rsidRPr="00FD5918" w:rsidRDefault="006340F9" w:rsidP="00124CBA">
      <w:pPr>
        <w:numPr>
          <w:ilvl w:val="0"/>
          <w:numId w:val="72"/>
        </w:numPr>
        <w:spacing w:after="0" w:line="360" w:lineRule="auto"/>
        <w:rPr>
          <w:rFonts w:ascii="United Sans Rg Lt" w:hAnsi="United Sans Rg Lt"/>
        </w:rPr>
      </w:pPr>
      <w:r w:rsidRPr="00FD5918">
        <w:rPr>
          <w:rFonts w:ascii="United Sans Rg Lt" w:hAnsi="United Sans Rg Lt"/>
        </w:rPr>
        <w:t xml:space="preserve">Do zadań Działu Administracyjno-Gospodarczego </w:t>
      </w:r>
      <w:r w:rsidR="00EF31E3" w:rsidRPr="00FD5918">
        <w:rPr>
          <w:rFonts w:ascii="United Sans Rg Lt" w:hAnsi="United Sans Rg Lt"/>
        </w:rPr>
        <w:t>–</w:t>
      </w:r>
      <w:r w:rsidRPr="00FD5918">
        <w:rPr>
          <w:rFonts w:ascii="United Sans Rg Lt" w:hAnsi="United Sans Rg Lt"/>
        </w:rPr>
        <w:t xml:space="preserve"> MPH należą:</w:t>
      </w:r>
    </w:p>
    <w:p w14:paraId="02701FC7" w14:textId="77777777" w:rsidR="006340F9" w:rsidRPr="009B6388" w:rsidRDefault="006340F9" w:rsidP="006A4679">
      <w:pPr>
        <w:pStyle w:val="Akapitzlist"/>
        <w:numPr>
          <w:ilvl w:val="0"/>
          <w:numId w:val="115"/>
        </w:numPr>
        <w:spacing w:after="0" w:line="360" w:lineRule="auto"/>
        <w:rPr>
          <w:rFonts w:ascii="United Sans Rg Lt" w:hAnsi="United Sans Rg Lt"/>
        </w:rPr>
      </w:pPr>
      <w:r w:rsidRPr="009B6388">
        <w:rPr>
          <w:rFonts w:ascii="United Sans Rg Lt" w:hAnsi="United Sans Rg Lt"/>
        </w:rPr>
        <w:t>obsługa administracyjna Oddziału;</w:t>
      </w:r>
    </w:p>
    <w:p w14:paraId="227FCAF2" w14:textId="77777777" w:rsidR="006340F9" w:rsidRPr="009B6388" w:rsidRDefault="006340F9" w:rsidP="006A4679">
      <w:pPr>
        <w:pStyle w:val="Akapitzlist"/>
        <w:numPr>
          <w:ilvl w:val="0"/>
          <w:numId w:val="115"/>
        </w:numPr>
        <w:spacing w:after="0" w:line="360" w:lineRule="auto"/>
        <w:rPr>
          <w:rFonts w:ascii="United Sans Rg Lt" w:hAnsi="United Sans Rg Lt"/>
        </w:rPr>
      </w:pPr>
      <w:r w:rsidRPr="009B6388">
        <w:rPr>
          <w:rFonts w:ascii="United Sans Rg Lt" w:hAnsi="United Sans Rg Lt"/>
        </w:rPr>
        <w:t>prowadzenie książek obiektów należących do Oddziału;</w:t>
      </w:r>
    </w:p>
    <w:p w14:paraId="1B995B7E" w14:textId="77777777" w:rsidR="006340F9" w:rsidRPr="009B6388" w:rsidRDefault="006340F9" w:rsidP="006A4679">
      <w:pPr>
        <w:pStyle w:val="Akapitzlist"/>
        <w:numPr>
          <w:ilvl w:val="0"/>
          <w:numId w:val="115"/>
        </w:numPr>
        <w:spacing w:after="0" w:line="360" w:lineRule="auto"/>
        <w:rPr>
          <w:rFonts w:ascii="United Sans Rg Lt" w:hAnsi="United Sans Rg Lt"/>
        </w:rPr>
      </w:pPr>
      <w:r w:rsidRPr="009B6388">
        <w:rPr>
          <w:rFonts w:ascii="United Sans Rg Lt" w:hAnsi="United Sans Rg Lt"/>
        </w:rPr>
        <w:t>nadzór nad utrzymaniem właściwego stanu technicznego infrastruktury Oddziału;</w:t>
      </w:r>
    </w:p>
    <w:p w14:paraId="6557B661" w14:textId="09CD41AC" w:rsidR="006340F9" w:rsidRPr="009B6388" w:rsidRDefault="006340F9" w:rsidP="006A4679">
      <w:pPr>
        <w:pStyle w:val="Akapitzlist"/>
        <w:numPr>
          <w:ilvl w:val="0"/>
          <w:numId w:val="115"/>
        </w:numPr>
        <w:spacing w:after="0" w:line="360" w:lineRule="auto"/>
        <w:rPr>
          <w:rFonts w:ascii="United Sans Rg Lt" w:hAnsi="United Sans Rg Lt"/>
        </w:rPr>
      </w:pPr>
      <w:r w:rsidRPr="009B6388">
        <w:rPr>
          <w:rFonts w:ascii="United Sans Rg Lt" w:hAnsi="United Sans Rg Lt"/>
        </w:rPr>
        <w:t>prowadzenie spraw związanych z eksploatacją obiektów, spraw zaopatrzenia i gospodarki materiałowej, a także obsługa gospodarcza wszystkich jednostek Muzeum, a</w:t>
      </w:r>
      <w:r w:rsidR="00EF31E3" w:rsidRPr="009B6388">
        <w:rPr>
          <w:rFonts w:ascii="Calibri" w:hAnsi="Calibri" w:cs="Calibri"/>
        </w:rPr>
        <w:t> </w:t>
      </w:r>
      <w:r w:rsidRPr="009B6388">
        <w:rPr>
          <w:rFonts w:ascii="United Sans Rg Lt" w:hAnsi="United Sans Rg Lt"/>
        </w:rPr>
        <w:t>w</w:t>
      </w:r>
      <w:r w:rsidR="00EF31E3" w:rsidRPr="009B6388">
        <w:rPr>
          <w:rFonts w:ascii="Calibri" w:hAnsi="Calibri" w:cs="Calibri"/>
        </w:rPr>
        <w:t> </w:t>
      </w:r>
      <w:r w:rsidRPr="009B6388">
        <w:rPr>
          <w:rFonts w:ascii="United Sans Rg Lt" w:hAnsi="United Sans Rg Lt"/>
        </w:rPr>
        <w:t>szczególności:</w:t>
      </w:r>
    </w:p>
    <w:p w14:paraId="70FC9D9F" w14:textId="4B6D9050"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zaopatrzenie materiałowe oraz w meble i urządzenia, środki czystości, a także w</w:t>
      </w:r>
      <w:r w:rsidR="00EF31E3" w:rsidRPr="00FD5918">
        <w:rPr>
          <w:rFonts w:ascii="Calibri" w:hAnsi="Calibri" w:cs="Calibri"/>
        </w:rPr>
        <w:t> </w:t>
      </w:r>
      <w:r w:rsidRPr="00FD5918">
        <w:rPr>
          <w:rFonts w:ascii="United Sans Rg Lt" w:hAnsi="United Sans Rg Lt"/>
        </w:rPr>
        <w:t xml:space="preserve">materiały biurowe wszystkich jednostek organizacyjnych Muzeum, </w:t>
      </w:r>
    </w:p>
    <w:p w14:paraId="2637DCAB" w14:textId="7815EDAF"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gospodarowanie przedmiotami nietrwałymi oraz sprzętem pomocniczym i</w:t>
      </w:r>
      <w:r w:rsidR="00EF31E3" w:rsidRPr="00FD5918">
        <w:rPr>
          <w:rFonts w:ascii="Calibri" w:hAnsi="Calibri" w:cs="Calibri"/>
        </w:rPr>
        <w:t> </w:t>
      </w:r>
      <w:r w:rsidRPr="00FD5918">
        <w:rPr>
          <w:rFonts w:ascii="United Sans Rg Lt" w:hAnsi="United Sans Rg Lt"/>
        </w:rPr>
        <w:t xml:space="preserve">gospodarczym, </w:t>
      </w:r>
    </w:p>
    <w:p w14:paraId="481941FF"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 xml:space="preserve">prowadzenie całokształtu zagadnień związanych z zabezpieczeniem stanu sanitarnego oraz zapewnieniem porządku i czystości na terenie obiektów Muzeum, </w:t>
      </w:r>
    </w:p>
    <w:p w14:paraId="0C059E1E" w14:textId="77777777" w:rsidR="006340F9" w:rsidRPr="00FD5918" w:rsidRDefault="006340F9" w:rsidP="009B6388">
      <w:pPr>
        <w:numPr>
          <w:ilvl w:val="0"/>
          <w:numId w:val="18"/>
        </w:numPr>
        <w:spacing w:after="0" w:line="360" w:lineRule="auto"/>
        <w:rPr>
          <w:rFonts w:ascii="United Sans Rg Lt" w:hAnsi="United Sans Rg Lt"/>
        </w:rPr>
      </w:pPr>
      <w:r w:rsidRPr="00FD5918">
        <w:rPr>
          <w:rFonts w:ascii="United Sans Rg Lt" w:hAnsi="United Sans Rg Lt"/>
        </w:rPr>
        <w:t>zapewnienie opieki i bezpieczeństwa ekspozycji muzealnych w godzinach ich udostępniania,</w:t>
      </w:r>
    </w:p>
    <w:p w14:paraId="4E8FAD81"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udział w montażu i demontażu ekspozycji muzealnych,</w:t>
      </w:r>
    </w:p>
    <w:p w14:paraId="79000813"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 xml:space="preserve">konserwacja sprzętu i urządzeń wyposażenia biurowego, </w:t>
      </w:r>
    </w:p>
    <w:p w14:paraId="1142B56B"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lastRenderedPageBreak/>
        <w:t xml:space="preserve">prowadzenie transportu samochodowego, </w:t>
      </w:r>
    </w:p>
    <w:p w14:paraId="47368EBB"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 xml:space="preserve">współdziałanie w zabezpieczeniu majątku, pomieszczeń i obiektów w zakresie ochrony mienia i ochrony przeciwpożarowej, </w:t>
      </w:r>
    </w:p>
    <w:p w14:paraId="130E7301"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 xml:space="preserve">prowadzenie spraw związanych z gospodarką odzieżą ochronną i roboczą, </w:t>
      </w:r>
    </w:p>
    <w:p w14:paraId="2C5EA363"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sporządzanie planów i kosztorysów inwestycyjno-remontowych,</w:t>
      </w:r>
    </w:p>
    <w:p w14:paraId="45AEE561"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 xml:space="preserve">inicjowanie prac remontowo-konserwatorskich budynków oraz nadzór nad ich wykonaniem, </w:t>
      </w:r>
    </w:p>
    <w:p w14:paraId="61A2A0F7" w14:textId="77777777" w:rsidR="006340F9" w:rsidRPr="00FD5918" w:rsidRDefault="006340F9" w:rsidP="009B6388">
      <w:pPr>
        <w:pStyle w:val="Akapitzlist"/>
        <w:numPr>
          <w:ilvl w:val="0"/>
          <w:numId w:val="18"/>
        </w:numPr>
        <w:spacing w:after="0" w:line="360" w:lineRule="auto"/>
        <w:rPr>
          <w:rFonts w:ascii="United Sans Rg Lt" w:hAnsi="United Sans Rg Lt"/>
        </w:rPr>
      </w:pPr>
      <w:r w:rsidRPr="00FD5918">
        <w:rPr>
          <w:rFonts w:ascii="United Sans Rg Lt" w:hAnsi="United Sans Rg Lt"/>
        </w:rPr>
        <w:t>sprawowanie nadzoru inwestorskiego w prowadzonych przez Muzeum obiektach,</w:t>
      </w:r>
    </w:p>
    <w:p w14:paraId="3705FEB2" w14:textId="1689540C" w:rsidR="006340F9" w:rsidRPr="009B6388" w:rsidRDefault="006340F9" w:rsidP="006A4679">
      <w:pPr>
        <w:pStyle w:val="Akapitzlist"/>
        <w:numPr>
          <w:ilvl w:val="0"/>
          <w:numId w:val="115"/>
        </w:numPr>
        <w:spacing w:after="0" w:line="360" w:lineRule="auto"/>
        <w:rPr>
          <w:rFonts w:ascii="United Sans Rg Lt" w:hAnsi="United Sans Rg Lt"/>
        </w:rPr>
      </w:pPr>
      <w:r w:rsidRPr="009B6388">
        <w:rPr>
          <w:rFonts w:ascii="United Sans Rg Lt" w:hAnsi="United Sans Rg Lt"/>
        </w:rPr>
        <w:t>bezpośredni nadzór nad realizacją w Oddziale przepisów dotyczących bezpieczeństwa i</w:t>
      </w:r>
      <w:r w:rsidR="00EF31E3" w:rsidRPr="009B6388">
        <w:rPr>
          <w:rFonts w:ascii="Calibri" w:hAnsi="Calibri" w:cs="Calibri"/>
        </w:rPr>
        <w:t> </w:t>
      </w:r>
      <w:r w:rsidRPr="009B6388">
        <w:rPr>
          <w:rFonts w:ascii="United Sans Rg Lt" w:hAnsi="United Sans Rg Lt"/>
        </w:rPr>
        <w:t>higieny pracy oraz ochrony przeciwpożarowej;</w:t>
      </w:r>
    </w:p>
    <w:p w14:paraId="7C08B9C5" w14:textId="77777777" w:rsidR="006340F9" w:rsidRPr="009B6388" w:rsidRDefault="006340F9" w:rsidP="006A4679">
      <w:pPr>
        <w:pStyle w:val="Akapitzlist"/>
        <w:numPr>
          <w:ilvl w:val="0"/>
          <w:numId w:val="115"/>
        </w:numPr>
        <w:spacing w:after="0" w:line="360" w:lineRule="auto"/>
        <w:rPr>
          <w:rFonts w:ascii="United Sans Rg Lt" w:hAnsi="United Sans Rg Lt"/>
        </w:rPr>
      </w:pPr>
      <w:r w:rsidRPr="009B6388">
        <w:rPr>
          <w:rFonts w:ascii="United Sans Rg Lt" w:hAnsi="United Sans Rg Lt"/>
        </w:rPr>
        <w:t>nowe zadania o ogólnym charakterze.</w:t>
      </w:r>
    </w:p>
    <w:p w14:paraId="03EAAF82" w14:textId="575B77D4" w:rsidR="006340F9" w:rsidRPr="00FD5918" w:rsidRDefault="006340F9" w:rsidP="00403E92">
      <w:pPr>
        <w:spacing w:before="360" w:after="120" w:line="360" w:lineRule="auto"/>
        <w:jc w:val="center"/>
        <w:rPr>
          <w:rFonts w:ascii="United Sans Rg Lt" w:hAnsi="United Sans Rg Lt"/>
        </w:rPr>
      </w:pPr>
      <w:r w:rsidRPr="00FD5918">
        <w:rPr>
          <w:rFonts w:ascii="United Sans Rg Lt" w:hAnsi="United Sans Rg Lt"/>
        </w:rPr>
        <w:t>§ 47</w:t>
      </w:r>
    </w:p>
    <w:p w14:paraId="5D5BB8A2" w14:textId="7F96C2D5" w:rsidR="006340F9" w:rsidRPr="00FD5918" w:rsidRDefault="006340F9" w:rsidP="00124CBA">
      <w:pPr>
        <w:numPr>
          <w:ilvl w:val="0"/>
          <w:numId w:val="11"/>
        </w:numPr>
        <w:spacing w:after="0" w:line="360" w:lineRule="auto"/>
        <w:rPr>
          <w:rFonts w:ascii="United Sans Rg Lt" w:hAnsi="United Sans Rg Lt"/>
        </w:rPr>
      </w:pPr>
      <w:r w:rsidRPr="00FD5918">
        <w:rPr>
          <w:rFonts w:ascii="United Sans Rg Lt" w:hAnsi="United Sans Rg Lt"/>
        </w:rPr>
        <w:t xml:space="preserve">Filia </w:t>
      </w:r>
      <w:r w:rsidR="00EF31E3"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mieści kolekcję sztuki XX-wiecznej i współczesnej, prezentowaną w formie ekspozycji stałej. Jest też miejscem organizacji wystaw czasowych, różnych form działań artystycznych, edukacyjnych, naukowo-badawczych i upowszechniających.</w:t>
      </w:r>
    </w:p>
    <w:p w14:paraId="4AE57A6E" w14:textId="37C3A5B6" w:rsidR="006340F9" w:rsidRPr="00FD5918" w:rsidRDefault="006340F9" w:rsidP="00124CBA">
      <w:pPr>
        <w:numPr>
          <w:ilvl w:val="0"/>
          <w:numId w:val="11"/>
        </w:numPr>
        <w:spacing w:after="0" w:line="360" w:lineRule="auto"/>
        <w:rPr>
          <w:rFonts w:ascii="United Sans Rg Lt" w:hAnsi="United Sans Rg Lt"/>
        </w:rPr>
      </w:pPr>
      <w:r w:rsidRPr="00FD5918">
        <w:rPr>
          <w:rFonts w:ascii="United Sans Rg Lt" w:hAnsi="United Sans Rg Lt"/>
        </w:rPr>
        <w:t xml:space="preserve">Do zadań realizowanych na terenie Filii </w:t>
      </w:r>
      <w:r w:rsidR="00EF31E3"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należą:</w:t>
      </w:r>
    </w:p>
    <w:p w14:paraId="6096BB94" w14:textId="77777777"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udostępnianie odbiorcom działalności Muzeum przedsięwzięć wymienionych w ust. 1;</w:t>
      </w:r>
    </w:p>
    <w:p w14:paraId="11A71301" w14:textId="77777777"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prowadzenie inwentarza muzealiów w zakresie ustalonym przez Głównego Inwentaryzatora;</w:t>
      </w:r>
    </w:p>
    <w:p w14:paraId="5190D8F7" w14:textId="77777777"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prowadzenie księgi kart ewidencyjnych, kartoteki magazynowej zbiorów;</w:t>
      </w:r>
    </w:p>
    <w:p w14:paraId="3CE06023" w14:textId="77777777"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organizowanie ekspozycji stałej i wystaw czasowych i opieka nad nimi w zakresie ustalonym przez Dział Sztuki Nowoczesnej;</w:t>
      </w:r>
    </w:p>
    <w:p w14:paraId="06D4E17B" w14:textId="77777777"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 xml:space="preserve">organizowanie wydarzeń o charakterze edukacyjnym i upowszechniającym; </w:t>
      </w:r>
    </w:p>
    <w:p w14:paraId="2FDAD917" w14:textId="751FA7AF"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prowadzenie działalności administracyjno-gospodarczej w zakresie ustalonym przez Dział Administracyjno-Gospodarczy Muzeum;</w:t>
      </w:r>
    </w:p>
    <w:p w14:paraId="79C7240A" w14:textId="5A70CEE5" w:rsidR="006340F9" w:rsidRPr="009B6388" w:rsidRDefault="006340F9" w:rsidP="006A4679">
      <w:pPr>
        <w:pStyle w:val="Akapitzlist"/>
        <w:numPr>
          <w:ilvl w:val="0"/>
          <w:numId w:val="116"/>
        </w:numPr>
        <w:spacing w:after="0" w:line="360" w:lineRule="auto"/>
        <w:rPr>
          <w:rFonts w:ascii="United Sans Rg Lt" w:hAnsi="United Sans Rg Lt"/>
        </w:rPr>
      </w:pPr>
      <w:r w:rsidRPr="009B6388">
        <w:rPr>
          <w:rFonts w:ascii="United Sans Rg Lt" w:hAnsi="United Sans Rg Lt"/>
        </w:rPr>
        <w:t>prowadzenie sprzedaży wydawnictw i innych materiałów przeznaczonych do dystrybucji przez Muzeum.</w:t>
      </w:r>
    </w:p>
    <w:p w14:paraId="13713EFB" w14:textId="7C8A2FEA" w:rsidR="006340F9" w:rsidRPr="00FD5918" w:rsidRDefault="006340F9" w:rsidP="00124CBA">
      <w:pPr>
        <w:numPr>
          <w:ilvl w:val="0"/>
          <w:numId w:val="11"/>
        </w:numPr>
        <w:spacing w:after="0" w:line="360" w:lineRule="auto"/>
        <w:rPr>
          <w:rFonts w:ascii="United Sans Rg Lt" w:hAnsi="United Sans Rg Lt"/>
        </w:rPr>
      </w:pPr>
      <w:r w:rsidRPr="00FD5918">
        <w:rPr>
          <w:rFonts w:ascii="United Sans Rg Lt" w:hAnsi="United Sans Rg Lt"/>
        </w:rPr>
        <w:t xml:space="preserve">Na terenie Filii </w:t>
      </w:r>
      <w:r w:rsidR="00EF31E3"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 xml:space="preserve">2 </w:t>
      </w:r>
      <w:r w:rsidRPr="00FD5918">
        <w:rPr>
          <w:rFonts w:ascii="United Sans Rg Lt" w:hAnsi="United Sans Rg Lt"/>
        </w:rPr>
        <w:t>swoje zadania realizują:</w:t>
      </w:r>
    </w:p>
    <w:p w14:paraId="7A89D947" w14:textId="66AA0EB9" w:rsidR="006340F9" w:rsidRPr="009B6388" w:rsidRDefault="006340F9" w:rsidP="006A4679">
      <w:pPr>
        <w:pStyle w:val="Akapitzlist"/>
        <w:numPr>
          <w:ilvl w:val="0"/>
          <w:numId w:val="117"/>
        </w:numPr>
        <w:spacing w:after="0" w:line="360" w:lineRule="auto"/>
        <w:rPr>
          <w:rFonts w:ascii="United Sans Rg Lt" w:hAnsi="United Sans Rg Lt"/>
        </w:rPr>
      </w:pPr>
      <w:r w:rsidRPr="009B6388">
        <w:rPr>
          <w:rFonts w:ascii="United Sans Rg Lt" w:hAnsi="United Sans Rg Lt"/>
        </w:rPr>
        <w:t xml:space="preserve">Sekcja Sztuki Nowoczesnej </w:t>
      </w:r>
      <w:r w:rsidR="00EF31E3" w:rsidRPr="009B6388">
        <w:rPr>
          <w:rFonts w:ascii="United Sans Rg Lt" w:hAnsi="United Sans Rg Lt"/>
        </w:rPr>
        <w:t>–</w:t>
      </w:r>
      <w:r w:rsidRPr="009B6388">
        <w:rPr>
          <w:rFonts w:ascii="United Sans Rg Lt" w:hAnsi="United Sans Rg Lt"/>
        </w:rPr>
        <w:t xml:space="preserve"> ms</w:t>
      </w:r>
      <w:r w:rsidRPr="009B6388">
        <w:rPr>
          <w:rFonts w:ascii="United Sans Rg Lt" w:hAnsi="United Sans Rg Lt"/>
          <w:vertAlign w:val="superscript"/>
        </w:rPr>
        <w:t>2</w:t>
      </w:r>
      <w:r w:rsidRPr="009B6388">
        <w:rPr>
          <w:rFonts w:ascii="United Sans Rg Lt" w:hAnsi="United Sans Rg Lt"/>
        </w:rPr>
        <w:t>;</w:t>
      </w:r>
    </w:p>
    <w:p w14:paraId="15617E8B" w14:textId="2358741D" w:rsidR="006340F9" w:rsidRPr="009B6388" w:rsidRDefault="006340F9" w:rsidP="006A4679">
      <w:pPr>
        <w:pStyle w:val="Akapitzlist"/>
        <w:numPr>
          <w:ilvl w:val="0"/>
          <w:numId w:val="117"/>
        </w:numPr>
        <w:spacing w:after="0" w:line="360" w:lineRule="auto"/>
        <w:rPr>
          <w:rFonts w:ascii="United Sans Rg Lt" w:hAnsi="United Sans Rg Lt"/>
        </w:rPr>
      </w:pPr>
      <w:r w:rsidRPr="009B6388">
        <w:rPr>
          <w:rFonts w:ascii="United Sans Rg Lt" w:hAnsi="United Sans Rg Lt"/>
        </w:rPr>
        <w:t xml:space="preserve">Sekcja Edukacyjna </w:t>
      </w:r>
      <w:r w:rsidR="00EF31E3" w:rsidRPr="009B6388">
        <w:rPr>
          <w:rFonts w:ascii="United Sans Rg Lt" w:hAnsi="United Sans Rg Lt"/>
        </w:rPr>
        <w:t>–</w:t>
      </w:r>
      <w:r w:rsidRPr="009B6388">
        <w:rPr>
          <w:rFonts w:ascii="United Sans Rg Lt" w:hAnsi="United Sans Rg Lt"/>
        </w:rPr>
        <w:t xml:space="preserve"> ms</w:t>
      </w:r>
      <w:r w:rsidRPr="009B6388">
        <w:rPr>
          <w:rFonts w:ascii="United Sans Rg Lt" w:hAnsi="United Sans Rg Lt"/>
          <w:vertAlign w:val="superscript"/>
        </w:rPr>
        <w:t>2</w:t>
      </w:r>
      <w:r w:rsidRPr="009B6388">
        <w:rPr>
          <w:rFonts w:ascii="United Sans Rg Lt" w:hAnsi="United Sans Rg Lt"/>
        </w:rPr>
        <w:t>;</w:t>
      </w:r>
    </w:p>
    <w:p w14:paraId="584056D0" w14:textId="60D6950E" w:rsidR="006340F9" w:rsidRPr="009B6388" w:rsidRDefault="006340F9" w:rsidP="006A4679">
      <w:pPr>
        <w:pStyle w:val="Akapitzlist"/>
        <w:numPr>
          <w:ilvl w:val="0"/>
          <w:numId w:val="117"/>
        </w:numPr>
        <w:spacing w:after="0" w:line="360" w:lineRule="auto"/>
        <w:rPr>
          <w:rFonts w:ascii="United Sans Rg Lt" w:hAnsi="United Sans Rg Lt"/>
        </w:rPr>
      </w:pPr>
      <w:r w:rsidRPr="009B6388">
        <w:rPr>
          <w:rFonts w:ascii="United Sans Rg Lt" w:hAnsi="United Sans Rg Lt"/>
        </w:rPr>
        <w:t xml:space="preserve">Sekcja Administracyjna </w:t>
      </w:r>
      <w:r w:rsidR="00EF31E3" w:rsidRPr="009B6388">
        <w:rPr>
          <w:rFonts w:ascii="United Sans Rg Lt" w:hAnsi="United Sans Rg Lt"/>
        </w:rPr>
        <w:t>–</w:t>
      </w:r>
      <w:r w:rsidRPr="009B6388">
        <w:rPr>
          <w:rFonts w:ascii="United Sans Rg Lt" w:hAnsi="United Sans Rg Lt"/>
        </w:rPr>
        <w:t xml:space="preserve"> ms</w:t>
      </w:r>
      <w:r w:rsidRPr="009B6388">
        <w:rPr>
          <w:rFonts w:ascii="United Sans Rg Lt" w:hAnsi="United Sans Rg Lt"/>
          <w:vertAlign w:val="superscript"/>
        </w:rPr>
        <w:t>2</w:t>
      </w:r>
      <w:r w:rsidRPr="009B6388">
        <w:rPr>
          <w:rFonts w:ascii="United Sans Rg Lt" w:hAnsi="United Sans Rg Lt"/>
        </w:rPr>
        <w:t>;</w:t>
      </w:r>
    </w:p>
    <w:p w14:paraId="374F4BDF" w14:textId="31183B94" w:rsidR="006340F9" w:rsidRPr="009B6388" w:rsidRDefault="006340F9" w:rsidP="006A4679">
      <w:pPr>
        <w:pStyle w:val="Akapitzlist"/>
        <w:numPr>
          <w:ilvl w:val="0"/>
          <w:numId w:val="117"/>
        </w:numPr>
        <w:spacing w:after="0" w:line="360" w:lineRule="auto"/>
        <w:rPr>
          <w:rFonts w:ascii="United Sans Rg Lt" w:hAnsi="United Sans Rg Lt"/>
        </w:rPr>
      </w:pPr>
      <w:r w:rsidRPr="009B6388">
        <w:rPr>
          <w:rFonts w:ascii="United Sans Rg Lt" w:hAnsi="United Sans Rg Lt"/>
        </w:rPr>
        <w:t xml:space="preserve">Asystent Dyrektora </w:t>
      </w:r>
      <w:r w:rsidR="00EF31E3" w:rsidRPr="009B6388">
        <w:rPr>
          <w:rFonts w:ascii="United Sans Rg Lt" w:hAnsi="United Sans Rg Lt"/>
        </w:rPr>
        <w:t>–</w:t>
      </w:r>
      <w:r w:rsidRPr="009B6388">
        <w:rPr>
          <w:rFonts w:ascii="United Sans Rg Lt" w:hAnsi="United Sans Rg Lt"/>
        </w:rPr>
        <w:t xml:space="preserve"> ms</w:t>
      </w:r>
      <w:r w:rsidRPr="009B6388">
        <w:rPr>
          <w:rFonts w:ascii="United Sans Rg Lt" w:hAnsi="United Sans Rg Lt"/>
          <w:vertAlign w:val="superscript"/>
        </w:rPr>
        <w:t>2</w:t>
      </w:r>
      <w:r w:rsidRPr="009B6388">
        <w:rPr>
          <w:rFonts w:ascii="United Sans Rg Lt" w:hAnsi="United Sans Rg Lt"/>
        </w:rPr>
        <w:t>.</w:t>
      </w:r>
    </w:p>
    <w:p w14:paraId="2DF66BAD" w14:textId="744C341C" w:rsidR="006340F9" w:rsidRPr="00FD5918" w:rsidRDefault="006340F9" w:rsidP="00403E92">
      <w:pPr>
        <w:spacing w:before="360" w:after="120" w:line="360" w:lineRule="auto"/>
        <w:jc w:val="center"/>
        <w:rPr>
          <w:rFonts w:ascii="United Sans Rg Lt" w:hAnsi="United Sans Rg Lt"/>
        </w:rPr>
      </w:pPr>
      <w:r w:rsidRPr="00FD5918">
        <w:rPr>
          <w:rFonts w:ascii="United Sans Rg Lt" w:hAnsi="United Sans Rg Lt"/>
        </w:rPr>
        <w:t>§ 48</w:t>
      </w:r>
    </w:p>
    <w:p w14:paraId="618D9739" w14:textId="229A9C84" w:rsidR="006340F9" w:rsidRPr="00FD5918" w:rsidRDefault="006340F9" w:rsidP="00FD5918">
      <w:pPr>
        <w:spacing w:line="360" w:lineRule="auto"/>
        <w:ind w:left="360"/>
        <w:rPr>
          <w:rFonts w:ascii="United Sans Rg Lt" w:hAnsi="United Sans Rg Lt"/>
        </w:rPr>
      </w:pPr>
      <w:r w:rsidRPr="00FD5918">
        <w:rPr>
          <w:rFonts w:ascii="United Sans Rg Lt" w:hAnsi="United Sans Rg Lt"/>
        </w:rPr>
        <w:t xml:space="preserve">Do zadań Sekcji Sztuki Nowoczesnej </w:t>
      </w:r>
      <w:r w:rsidR="00403E92"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należą:</w:t>
      </w:r>
    </w:p>
    <w:p w14:paraId="0FEF5B93" w14:textId="77777777" w:rsidR="006340F9" w:rsidRPr="00FD5918" w:rsidRDefault="006340F9" w:rsidP="00124CBA">
      <w:pPr>
        <w:numPr>
          <w:ilvl w:val="0"/>
          <w:numId w:val="21"/>
        </w:numPr>
        <w:spacing w:after="0" w:line="360" w:lineRule="auto"/>
        <w:rPr>
          <w:rFonts w:ascii="United Sans Rg Lt" w:hAnsi="United Sans Rg Lt"/>
        </w:rPr>
      </w:pPr>
      <w:r w:rsidRPr="00FD5918">
        <w:rPr>
          <w:rFonts w:ascii="United Sans Rg Lt" w:hAnsi="United Sans Rg Lt"/>
        </w:rPr>
        <w:t>przygotowywanie wystaw stałych i czasowych we współpracy m.in. z Działem Realizacji Wystaw i Wydawnictw, Działem Zbiorów i Działem Administracyjno-Gospodarczym;</w:t>
      </w:r>
    </w:p>
    <w:p w14:paraId="6C98BF29" w14:textId="77777777" w:rsidR="006340F9" w:rsidRPr="00FD5918" w:rsidRDefault="006340F9" w:rsidP="00124CBA">
      <w:pPr>
        <w:numPr>
          <w:ilvl w:val="0"/>
          <w:numId w:val="21"/>
        </w:numPr>
        <w:spacing w:after="0" w:line="360" w:lineRule="auto"/>
        <w:rPr>
          <w:rFonts w:ascii="United Sans Rg Lt" w:hAnsi="United Sans Rg Lt"/>
        </w:rPr>
      </w:pPr>
      <w:r w:rsidRPr="00FD5918">
        <w:rPr>
          <w:rFonts w:ascii="United Sans Rg Lt" w:hAnsi="United Sans Rg Lt"/>
        </w:rPr>
        <w:t>opieka merytoryczna i koncepcyjna nad wystawami stałymi i czasowymi w zakresie związanym z problematyką działu;</w:t>
      </w:r>
    </w:p>
    <w:p w14:paraId="3AEA80E8" w14:textId="77777777" w:rsidR="006340F9" w:rsidRPr="00FD5918" w:rsidRDefault="006340F9" w:rsidP="00124CBA">
      <w:pPr>
        <w:numPr>
          <w:ilvl w:val="0"/>
          <w:numId w:val="21"/>
        </w:numPr>
        <w:spacing w:after="0" w:line="360" w:lineRule="auto"/>
        <w:rPr>
          <w:rFonts w:ascii="United Sans Rg Lt" w:hAnsi="United Sans Rg Lt"/>
        </w:rPr>
      </w:pPr>
      <w:r w:rsidRPr="00FD5918">
        <w:rPr>
          <w:rFonts w:ascii="United Sans Rg Lt" w:hAnsi="United Sans Rg Lt"/>
        </w:rPr>
        <w:t>oprowadzanie gości i grup wskazanych przez Dyrektora lub Zastępcę Dyrektora;</w:t>
      </w:r>
    </w:p>
    <w:p w14:paraId="5160053E" w14:textId="77777777" w:rsidR="006340F9" w:rsidRPr="00FD5918" w:rsidRDefault="006340F9" w:rsidP="00124CBA">
      <w:pPr>
        <w:numPr>
          <w:ilvl w:val="0"/>
          <w:numId w:val="21"/>
        </w:numPr>
        <w:spacing w:after="0" w:line="360" w:lineRule="auto"/>
        <w:rPr>
          <w:rFonts w:ascii="United Sans Rg Lt" w:hAnsi="United Sans Rg Lt"/>
        </w:rPr>
      </w:pPr>
      <w:r w:rsidRPr="00FD5918">
        <w:rPr>
          <w:rFonts w:ascii="United Sans Rg Lt" w:hAnsi="United Sans Rg Lt"/>
        </w:rPr>
        <w:t>nowe zadania o ogólnym charakterze.</w:t>
      </w:r>
    </w:p>
    <w:p w14:paraId="052B06F7" w14:textId="5A36271C" w:rsidR="006340F9" w:rsidRPr="00FD5918" w:rsidRDefault="006340F9" w:rsidP="004871E7">
      <w:pPr>
        <w:spacing w:before="600" w:after="240" w:line="360" w:lineRule="auto"/>
        <w:jc w:val="center"/>
        <w:rPr>
          <w:rFonts w:ascii="United Sans Rg Lt" w:hAnsi="United Sans Rg Lt"/>
        </w:rPr>
      </w:pPr>
      <w:r w:rsidRPr="00FD5918">
        <w:rPr>
          <w:rFonts w:ascii="United Sans Rg Lt" w:hAnsi="United Sans Rg Lt"/>
        </w:rPr>
        <w:lastRenderedPageBreak/>
        <w:t>§ 49</w:t>
      </w:r>
    </w:p>
    <w:p w14:paraId="5EB6F05E" w14:textId="7FD5D4EF" w:rsidR="006340F9" w:rsidRPr="00FD5918" w:rsidRDefault="006340F9" w:rsidP="00FD5918">
      <w:pPr>
        <w:spacing w:line="360" w:lineRule="auto"/>
        <w:ind w:left="360"/>
        <w:rPr>
          <w:rFonts w:ascii="United Sans Rg Lt" w:hAnsi="United Sans Rg Lt"/>
        </w:rPr>
      </w:pPr>
      <w:r w:rsidRPr="00FD5918">
        <w:rPr>
          <w:rFonts w:ascii="United Sans Rg Lt" w:hAnsi="United Sans Rg Lt"/>
        </w:rPr>
        <w:t xml:space="preserve">Do zadań Sekcji Edukacyjnej </w:t>
      </w:r>
      <w:r w:rsidR="00403E92"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 xml:space="preserve">2 </w:t>
      </w:r>
      <w:r w:rsidRPr="00FD5918">
        <w:rPr>
          <w:rFonts w:ascii="United Sans Rg Lt" w:hAnsi="United Sans Rg Lt"/>
        </w:rPr>
        <w:t>należą:</w:t>
      </w:r>
    </w:p>
    <w:p w14:paraId="2B3040A8" w14:textId="6A8739A2" w:rsidR="006340F9" w:rsidRPr="00FD5918" w:rsidRDefault="006340F9" w:rsidP="00124CBA">
      <w:pPr>
        <w:numPr>
          <w:ilvl w:val="0"/>
          <w:numId w:val="16"/>
        </w:numPr>
        <w:spacing w:after="0" w:line="360" w:lineRule="auto"/>
        <w:rPr>
          <w:rFonts w:ascii="United Sans Rg Lt" w:hAnsi="United Sans Rg Lt"/>
        </w:rPr>
      </w:pPr>
      <w:r w:rsidRPr="00FD5918">
        <w:rPr>
          <w:rFonts w:ascii="United Sans Rg Lt" w:hAnsi="United Sans Rg Lt"/>
        </w:rPr>
        <w:t>organizowanie i realizowanie programów towarzyszących wystawom czasowym i stałym (wykłady, spektakle, koncerty, filmy, warsztaty, itp.);</w:t>
      </w:r>
    </w:p>
    <w:p w14:paraId="752D4631" w14:textId="77777777" w:rsidR="006340F9" w:rsidRPr="00FD5918" w:rsidRDefault="006340F9" w:rsidP="00124CBA">
      <w:pPr>
        <w:numPr>
          <w:ilvl w:val="0"/>
          <w:numId w:val="16"/>
        </w:numPr>
        <w:spacing w:after="0" w:line="360" w:lineRule="auto"/>
        <w:rPr>
          <w:rFonts w:ascii="United Sans Rg Lt" w:hAnsi="United Sans Rg Lt"/>
        </w:rPr>
      </w:pPr>
      <w:r w:rsidRPr="00FD5918">
        <w:rPr>
          <w:rFonts w:ascii="United Sans Rg Lt" w:hAnsi="United Sans Rg Lt"/>
        </w:rPr>
        <w:t>tworzenie i realizowanie programów artystyczno-edukacyjnych;</w:t>
      </w:r>
    </w:p>
    <w:p w14:paraId="64EACBD8" w14:textId="77777777" w:rsidR="006340F9" w:rsidRPr="00FD5918" w:rsidRDefault="006340F9" w:rsidP="00124CBA">
      <w:pPr>
        <w:numPr>
          <w:ilvl w:val="0"/>
          <w:numId w:val="16"/>
        </w:numPr>
        <w:spacing w:after="0" w:line="360" w:lineRule="auto"/>
        <w:rPr>
          <w:rFonts w:ascii="United Sans Rg Lt" w:hAnsi="United Sans Rg Lt"/>
        </w:rPr>
      </w:pPr>
      <w:r w:rsidRPr="00FD5918">
        <w:rPr>
          <w:rFonts w:ascii="United Sans Rg Lt" w:hAnsi="United Sans Rg Lt"/>
        </w:rPr>
        <w:t>organizowanie, realizowanie i dokumentowanie warsztatów twórczych;</w:t>
      </w:r>
    </w:p>
    <w:p w14:paraId="1E9B1C06" w14:textId="77777777" w:rsidR="006340F9" w:rsidRPr="00FD5918" w:rsidRDefault="006340F9" w:rsidP="00124CBA">
      <w:pPr>
        <w:numPr>
          <w:ilvl w:val="0"/>
          <w:numId w:val="16"/>
        </w:numPr>
        <w:spacing w:after="0" w:line="360" w:lineRule="auto"/>
        <w:rPr>
          <w:rFonts w:ascii="United Sans Rg Lt" w:hAnsi="United Sans Rg Lt"/>
        </w:rPr>
      </w:pPr>
      <w:r w:rsidRPr="00FD5918">
        <w:rPr>
          <w:rFonts w:ascii="United Sans Rg Lt" w:hAnsi="United Sans Rg Lt"/>
        </w:rPr>
        <w:t>oprowadzanie zwiedzających wystawy stałe i czasowe;</w:t>
      </w:r>
    </w:p>
    <w:p w14:paraId="3F8EE400" w14:textId="77777777" w:rsidR="006340F9" w:rsidRPr="00FD5918" w:rsidRDefault="006340F9" w:rsidP="00124CBA">
      <w:pPr>
        <w:numPr>
          <w:ilvl w:val="0"/>
          <w:numId w:val="16"/>
        </w:numPr>
        <w:spacing w:after="0" w:line="360" w:lineRule="auto"/>
        <w:rPr>
          <w:rFonts w:ascii="United Sans Rg Lt" w:hAnsi="United Sans Rg Lt"/>
        </w:rPr>
      </w:pPr>
      <w:r w:rsidRPr="00FD5918">
        <w:rPr>
          <w:rFonts w:ascii="United Sans Rg Lt" w:hAnsi="United Sans Rg Lt"/>
        </w:rPr>
        <w:t>nowe zadania o ogólnym charakterze.</w:t>
      </w:r>
    </w:p>
    <w:p w14:paraId="1F953A01" w14:textId="7B796F66" w:rsidR="006340F9" w:rsidRPr="00FD5918" w:rsidRDefault="006340F9" w:rsidP="004871E7">
      <w:pPr>
        <w:spacing w:before="480" w:after="240" w:line="360" w:lineRule="auto"/>
        <w:jc w:val="center"/>
        <w:rPr>
          <w:rFonts w:ascii="United Sans Rg Lt" w:hAnsi="United Sans Rg Lt"/>
        </w:rPr>
      </w:pPr>
      <w:r w:rsidRPr="00FD5918">
        <w:rPr>
          <w:rFonts w:ascii="United Sans Rg Lt" w:hAnsi="United Sans Rg Lt"/>
        </w:rPr>
        <w:t>§ 50</w:t>
      </w:r>
    </w:p>
    <w:p w14:paraId="3ADEFD4C" w14:textId="11B7DF24" w:rsidR="006340F9" w:rsidRPr="00FD5918" w:rsidRDefault="006340F9" w:rsidP="00403E92">
      <w:pPr>
        <w:spacing w:after="0" w:line="360" w:lineRule="auto"/>
        <w:ind w:left="360"/>
        <w:rPr>
          <w:rFonts w:ascii="United Sans Rg Lt" w:hAnsi="United Sans Rg Lt"/>
        </w:rPr>
      </w:pPr>
      <w:r w:rsidRPr="00FD5918">
        <w:rPr>
          <w:rFonts w:ascii="United Sans Rg Lt" w:hAnsi="United Sans Rg Lt"/>
        </w:rPr>
        <w:t xml:space="preserve">Do zadań Sekcji Administracyjnej </w:t>
      </w:r>
      <w:r w:rsidR="00EF31E3"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 xml:space="preserve">2 </w:t>
      </w:r>
      <w:r w:rsidRPr="00FD5918">
        <w:rPr>
          <w:rFonts w:ascii="United Sans Rg Lt" w:hAnsi="United Sans Rg Lt"/>
        </w:rPr>
        <w:t xml:space="preserve">należą: </w:t>
      </w:r>
    </w:p>
    <w:p w14:paraId="17A82AA6" w14:textId="77777777" w:rsidR="006340F9" w:rsidRPr="00FD5918" w:rsidRDefault="006340F9" w:rsidP="00124CBA">
      <w:pPr>
        <w:numPr>
          <w:ilvl w:val="0"/>
          <w:numId w:val="20"/>
        </w:numPr>
        <w:spacing w:after="0" w:line="360" w:lineRule="auto"/>
        <w:rPr>
          <w:rFonts w:ascii="United Sans Rg Lt" w:hAnsi="United Sans Rg Lt"/>
        </w:rPr>
      </w:pPr>
      <w:r w:rsidRPr="00FD5918">
        <w:rPr>
          <w:rFonts w:ascii="United Sans Rg Lt" w:hAnsi="United Sans Rg Lt"/>
        </w:rPr>
        <w:t>prowadzenie kasy Filii;</w:t>
      </w:r>
    </w:p>
    <w:p w14:paraId="2978D435" w14:textId="77777777" w:rsidR="006340F9" w:rsidRPr="00FD5918" w:rsidRDefault="006340F9" w:rsidP="00124CBA">
      <w:pPr>
        <w:numPr>
          <w:ilvl w:val="0"/>
          <w:numId w:val="20"/>
        </w:numPr>
        <w:spacing w:after="0" w:line="360" w:lineRule="auto"/>
        <w:rPr>
          <w:rFonts w:ascii="United Sans Rg Lt" w:hAnsi="United Sans Rg Lt"/>
        </w:rPr>
      </w:pPr>
      <w:r w:rsidRPr="00FD5918">
        <w:rPr>
          <w:rFonts w:ascii="United Sans Rg Lt" w:hAnsi="United Sans Rg Lt"/>
        </w:rPr>
        <w:t>zapewnienie czystości, porządku i poprawnego stanu infrastruktury w budynku Filii;</w:t>
      </w:r>
    </w:p>
    <w:p w14:paraId="1B71CE0C" w14:textId="77777777" w:rsidR="006340F9" w:rsidRPr="00FD5918" w:rsidRDefault="006340F9" w:rsidP="00124CBA">
      <w:pPr>
        <w:numPr>
          <w:ilvl w:val="0"/>
          <w:numId w:val="20"/>
        </w:numPr>
        <w:spacing w:after="0" w:line="360" w:lineRule="auto"/>
        <w:rPr>
          <w:rFonts w:ascii="United Sans Rg Lt" w:hAnsi="United Sans Rg Lt"/>
        </w:rPr>
      </w:pPr>
      <w:r w:rsidRPr="00FD5918">
        <w:rPr>
          <w:rFonts w:ascii="United Sans Rg Lt" w:hAnsi="United Sans Rg Lt"/>
        </w:rPr>
        <w:t>zapewnienie opieki i bezpieczeństwa ekspozycji muzealnych w godzinach ich udostępniania;</w:t>
      </w:r>
    </w:p>
    <w:p w14:paraId="77FA5F33" w14:textId="77777777" w:rsidR="006340F9" w:rsidRPr="00FD5918" w:rsidRDefault="006340F9" w:rsidP="00124CBA">
      <w:pPr>
        <w:numPr>
          <w:ilvl w:val="0"/>
          <w:numId w:val="20"/>
        </w:numPr>
        <w:spacing w:after="0" w:line="360" w:lineRule="auto"/>
        <w:rPr>
          <w:rFonts w:ascii="United Sans Rg Lt" w:hAnsi="United Sans Rg Lt"/>
        </w:rPr>
      </w:pPr>
      <w:r w:rsidRPr="00FD5918">
        <w:rPr>
          <w:rFonts w:ascii="United Sans Rg Lt" w:hAnsi="United Sans Rg Lt"/>
        </w:rPr>
        <w:t>nowe zadania o ogólnym charakterze.</w:t>
      </w:r>
    </w:p>
    <w:p w14:paraId="2CCD0F93" w14:textId="0D5FD338" w:rsidR="006340F9" w:rsidRPr="00FD5918" w:rsidRDefault="006340F9" w:rsidP="004871E7">
      <w:pPr>
        <w:spacing w:before="480" w:after="240" w:line="360" w:lineRule="auto"/>
        <w:jc w:val="center"/>
        <w:rPr>
          <w:rFonts w:ascii="United Sans Rg Lt" w:hAnsi="United Sans Rg Lt"/>
        </w:rPr>
      </w:pPr>
      <w:r w:rsidRPr="00FD5918">
        <w:rPr>
          <w:rFonts w:ascii="United Sans Rg Lt" w:hAnsi="United Sans Rg Lt"/>
        </w:rPr>
        <w:t>§ 51</w:t>
      </w:r>
    </w:p>
    <w:p w14:paraId="51DB4F5F" w14:textId="01CFA0C0" w:rsidR="006340F9" w:rsidRPr="00FD5918" w:rsidRDefault="006340F9" w:rsidP="00124CBA">
      <w:pPr>
        <w:numPr>
          <w:ilvl w:val="0"/>
          <w:numId w:val="19"/>
        </w:numPr>
        <w:tabs>
          <w:tab w:val="clear" w:pos="360"/>
        </w:tabs>
        <w:spacing w:after="0" w:line="360" w:lineRule="auto"/>
        <w:rPr>
          <w:rFonts w:ascii="United Sans Rg Lt" w:hAnsi="United Sans Rg Lt"/>
        </w:rPr>
      </w:pPr>
      <w:r w:rsidRPr="00FD5918">
        <w:rPr>
          <w:rFonts w:ascii="United Sans Rg Lt" w:hAnsi="United Sans Rg Lt"/>
        </w:rPr>
        <w:t xml:space="preserve">Asystent Dyrektora </w:t>
      </w:r>
      <w:r w:rsidR="00EF31E3"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zapewnia obsługę Dyrektora w zakresie sekretarsko-organizacyjnym na terenie Filii </w:t>
      </w:r>
      <w:r w:rsidR="00540CF8"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w ścisłej współpracy z Asystentem Dyrektora. </w:t>
      </w:r>
    </w:p>
    <w:p w14:paraId="189C94AA" w14:textId="76B3D9EA" w:rsidR="006340F9" w:rsidRPr="00FD5918" w:rsidRDefault="006340F9" w:rsidP="00124CBA">
      <w:pPr>
        <w:numPr>
          <w:ilvl w:val="0"/>
          <w:numId w:val="19"/>
        </w:numPr>
        <w:spacing w:after="0" w:line="360" w:lineRule="auto"/>
        <w:rPr>
          <w:rFonts w:ascii="United Sans Rg Lt" w:hAnsi="United Sans Rg Lt"/>
        </w:rPr>
      </w:pPr>
      <w:r w:rsidRPr="00FD5918">
        <w:rPr>
          <w:rFonts w:ascii="United Sans Rg Lt" w:hAnsi="United Sans Rg Lt"/>
        </w:rPr>
        <w:t xml:space="preserve">Do zadań Asystenta Dyrektora </w:t>
      </w:r>
      <w:r w:rsidR="00EF31E3" w:rsidRPr="00FD5918">
        <w:rPr>
          <w:rFonts w:ascii="United Sans Rg Lt" w:hAnsi="United Sans Rg Lt"/>
        </w:rPr>
        <w:t>–</w:t>
      </w:r>
      <w:r w:rsidRPr="00FD5918">
        <w:rPr>
          <w:rFonts w:ascii="United Sans Rg Lt" w:hAnsi="United Sans Rg Lt"/>
        </w:rPr>
        <w:t xml:space="preserve"> ms</w:t>
      </w:r>
      <w:r w:rsidRPr="00FD5918">
        <w:rPr>
          <w:rFonts w:ascii="United Sans Rg Lt" w:hAnsi="United Sans Rg Lt"/>
          <w:vertAlign w:val="superscript"/>
        </w:rPr>
        <w:t>2</w:t>
      </w:r>
      <w:r w:rsidRPr="00FD5918">
        <w:rPr>
          <w:rFonts w:ascii="United Sans Rg Lt" w:hAnsi="United Sans Rg Lt"/>
        </w:rPr>
        <w:t xml:space="preserve"> należą: </w:t>
      </w:r>
    </w:p>
    <w:p w14:paraId="49FFF3A2"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prowadzenie kalendarza spotkań Dyrektora;</w:t>
      </w:r>
    </w:p>
    <w:p w14:paraId="7B325854"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kierowanie ruchem interesantów przewidzianych do spotkania z Dyrektorem;</w:t>
      </w:r>
    </w:p>
    <w:p w14:paraId="55737D7C"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prowadzenie bieżącej korespondencji we wskazanym przez Dyrektora zakresie;</w:t>
      </w:r>
    </w:p>
    <w:p w14:paraId="4AA1D856" w14:textId="724CD719"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sporządzanie pism oraz materiałów bieżących i koordynacja zadań zleconych przez Dyrektora;</w:t>
      </w:r>
    </w:p>
    <w:p w14:paraId="3DF5305C"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prowadzenie i gromadzenie dokumentacji spraw prowadzonych przez Dyrektora;</w:t>
      </w:r>
    </w:p>
    <w:p w14:paraId="024D2074"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organizacja podróży służbowych Dyrektora;</w:t>
      </w:r>
    </w:p>
    <w:p w14:paraId="63E2AC40"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realizacja wniosków o udostępnienie informacji publicznej;</w:t>
      </w:r>
    </w:p>
    <w:p w14:paraId="09F6F03E" w14:textId="4D1005DB"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 xml:space="preserve">monitoring prawidłowej realizacji działań zlokalizowanych na terenie Filii </w:t>
      </w:r>
      <w:r w:rsidR="00540CF8" w:rsidRPr="009B6388">
        <w:rPr>
          <w:rFonts w:ascii="United Sans Rg Lt" w:hAnsi="United Sans Rg Lt"/>
        </w:rPr>
        <w:t>–</w:t>
      </w:r>
      <w:r w:rsidRPr="009B6388">
        <w:rPr>
          <w:rFonts w:ascii="United Sans Rg Lt" w:hAnsi="United Sans Rg Lt"/>
        </w:rPr>
        <w:t xml:space="preserve"> ms</w:t>
      </w:r>
      <w:r w:rsidRPr="009B6388">
        <w:rPr>
          <w:rFonts w:ascii="United Sans Rg Lt" w:hAnsi="United Sans Rg Lt"/>
          <w:vertAlign w:val="superscript"/>
        </w:rPr>
        <w:t>2</w:t>
      </w:r>
      <w:r w:rsidRPr="009B6388">
        <w:rPr>
          <w:rFonts w:ascii="United Sans Rg Lt" w:hAnsi="United Sans Rg Lt"/>
        </w:rPr>
        <w:t>;</w:t>
      </w:r>
    </w:p>
    <w:p w14:paraId="616B2E99" w14:textId="77777777" w:rsidR="006340F9" w:rsidRPr="009B6388" w:rsidRDefault="006340F9" w:rsidP="006A4679">
      <w:pPr>
        <w:pStyle w:val="Akapitzlist"/>
        <w:numPr>
          <w:ilvl w:val="0"/>
          <w:numId w:val="118"/>
        </w:numPr>
        <w:spacing w:after="0" w:line="360" w:lineRule="auto"/>
        <w:rPr>
          <w:rFonts w:ascii="United Sans Rg Lt" w:hAnsi="United Sans Rg Lt"/>
        </w:rPr>
      </w:pPr>
      <w:r w:rsidRPr="009B6388">
        <w:rPr>
          <w:rFonts w:ascii="United Sans Rg Lt" w:hAnsi="United Sans Rg Lt"/>
        </w:rPr>
        <w:t>nowe zadania o ogólnym charakterze.</w:t>
      </w:r>
    </w:p>
    <w:p w14:paraId="3824FA00" w14:textId="77777777" w:rsidR="006340F9" w:rsidRPr="00FD5918" w:rsidRDefault="006340F9" w:rsidP="004871E7">
      <w:pPr>
        <w:spacing w:before="480" w:line="360" w:lineRule="auto"/>
        <w:jc w:val="center"/>
        <w:rPr>
          <w:rFonts w:ascii="United Sans Rg Lt" w:hAnsi="United Sans Rg Lt"/>
          <w:b/>
        </w:rPr>
      </w:pPr>
      <w:r w:rsidRPr="00FD5918">
        <w:rPr>
          <w:rFonts w:ascii="United Sans Rg Lt" w:hAnsi="United Sans Rg Lt"/>
          <w:b/>
        </w:rPr>
        <w:t>Rozdział VII</w:t>
      </w:r>
    </w:p>
    <w:p w14:paraId="7D97A338" w14:textId="77777777" w:rsidR="006340F9" w:rsidRPr="00FD5918" w:rsidRDefault="006340F9" w:rsidP="00403E92">
      <w:pPr>
        <w:spacing w:line="360" w:lineRule="auto"/>
        <w:jc w:val="center"/>
        <w:rPr>
          <w:rFonts w:ascii="United Sans Rg Lt" w:hAnsi="United Sans Rg Lt"/>
          <w:b/>
        </w:rPr>
      </w:pPr>
      <w:r w:rsidRPr="00FD5918">
        <w:rPr>
          <w:rFonts w:ascii="United Sans Rg Lt" w:hAnsi="United Sans Rg Lt"/>
          <w:b/>
        </w:rPr>
        <w:t>Postanowienia końcowe</w:t>
      </w:r>
    </w:p>
    <w:p w14:paraId="0353675B" w14:textId="24B1EC96" w:rsidR="006340F9" w:rsidRPr="00FD5918" w:rsidRDefault="006340F9" w:rsidP="00403E92">
      <w:pPr>
        <w:spacing w:before="360" w:after="120" w:line="360" w:lineRule="auto"/>
        <w:jc w:val="center"/>
        <w:rPr>
          <w:rFonts w:ascii="United Sans Rg Lt" w:hAnsi="United Sans Rg Lt"/>
          <w:b/>
        </w:rPr>
      </w:pPr>
      <w:r w:rsidRPr="00FD5918">
        <w:rPr>
          <w:rFonts w:ascii="United Sans Rg Lt" w:hAnsi="United Sans Rg Lt"/>
        </w:rPr>
        <w:t>§ 52</w:t>
      </w:r>
    </w:p>
    <w:p w14:paraId="31B0C4AF" w14:textId="77777777" w:rsidR="006340F9" w:rsidRPr="00FD5918" w:rsidRDefault="006340F9" w:rsidP="00124CBA">
      <w:pPr>
        <w:numPr>
          <w:ilvl w:val="0"/>
          <w:numId w:val="33"/>
        </w:numPr>
        <w:spacing w:after="0" w:line="360" w:lineRule="auto"/>
        <w:rPr>
          <w:rFonts w:ascii="United Sans Rg Lt" w:hAnsi="United Sans Rg Lt"/>
        </w:rPr>
      </w:pPr>
      <w:r w:rsidRPr="00FD5918">
        <w:rPr>
          <w:rFonts w:ascii="United Sans Rg Lt" w:hAnsi="United Sans Rg Lt"/>
        </w:rPr>
        <w:t>Regulamin obowiązuje wszystkich pracowników Muzeum i wchodzi w życie z dniem nadania.</w:t>
      </w:r>
    </w:p>
    <w:p w14:paraId="02431CDB" w14:textId="58CDF129" w:rsidR="006340F9" w:rsidRPr="00FD5918" w:rsidRDefault="006340F9" w:rsidP="00124CBA">
      <w:pPr>
        <w:numPr>
          <w:ilvl w:val="0"/>
          <w:numId w:val="33"/>
        </w:numPr>
        <w:spacing w:after="0" w:line="360" w:lineRule="auto"/>
        <w:rPr>
          <w:rFonts w:ascii="United Sans Rg Lt" w:hAnsi="United Sans Rg Lt"/>
        </w:rPr>
      </w:pPr>
      <w:r w:rsidRPr="00FD5918">
        <w:rPr>
          <w:rFonts w:ascii="United Sans Rg Lt" w:hAnsi="United Sans Rg Lt"/>
        </w:rPr>
        <w:lastRenderedPageBreak/>
        <w:t>Zmian Regulaminu dokonuje się w drodze zarządzenia Dyrektora, z zastrzeżeniem art. 13 ust. 3 ustawy o organizowaniu i prowadzeniu działalności kulturalnej.</w:t>
      </w:r>
    </w:p>
    <w:p w14:paraId="5588FC29" w14:textId="75BAFF1D" w:rsidR="006340F9" w:rsidRPr="00FD5918" w:rsidRDefault="006340F9" w:rsidP="00124CBA">
      <w:pPr>
        <w:numPr>
          <w:ilvl w:val="0"/>
          <w:numId w:val="33"/>
        </w:numPr>
        <w:spacing w:after="0" w:line="360" w:lineRule="auto"/>
        <w:rPr>
          <w:rFonts w:ascii="United Sans Rg Lt" w:hAnsi="United Sans Rg Lt"/>
        </w:rPr>
      </w:pPr>
      <w:r w:rsidRPr="00FD5918">
        <w:rPr>
          <w:rFonts w:ascii="United Sans Rg Lt" w:hAnsi="United Sans Rg Lt"/>
        </w:rPr>
        <w:t>Regulamin oraz jego zmiany podaje się do wiadomości pracownikom zatrudnionym w</w:t>
      </w:r>
      <w:r w:rsidR="00540CF8" w:rsidRPr="00FD5918">
        <w:rPr>
          <w:rFonts w:ascii="Calibri" w:hAnsi="Calibri" w:cs="Calibri"/>
        </w:rPr>
        <w:t> </w:t>
      </w:r>
      <w:r w:rsidRPr="00FD5918">
        <w:rPr>
          <w:rFonts w:ascii="United Sans Rg Lt" w:hAnsi="United Sans Rg Lt"/>
        </w:rPr>
        <w:t>Muzeum.</w:t>
      </w:r>
    </w:p>
    <w:p w14:paraId="1054ABDF" w14:textId="6A25C768" w:rsidR="006340F9" w:rsidRPr="00FD5918" w:rsidRDefault="006340F9" w:rsidP="00124CBA">
      <w:pPr>
        <w:numPr>
          <w:ilvl w:val="0"/>
          <w:numId w:val="33"/>
        </w:numPr>
        <w:spacing w:after="0" w:line="360" w:lineRule="auto"/>
        <w:rPr>
          <w:rFonts w:ascii="United Sans Rg Lt" w:hAnsi="United Sans Rg Lt"/>
        </w:rPr>
      </w:pPr>
      <w:r w:rsidRPr="00FD5918">
        <w:rPr>
          <w:rFonts w:ascii="United Sans Rg Lt" w:hAnsi="United Sans Rg Lt"/>
        </w:rPr>
        <w:t xml:space="preserve">Szczegółowe zadania pracowników Muzeum określają zakresy obowiązków ustalone przez Dyrektora. </w:t>
      </w:r>
    </w:p>
    <w:p w14:paraId="18027A30" w14:textId="156BAE20" w:rsidR="006340F9" w:rsidRPr="00FD5918" w:rsidRDefault="006340F9" w:rsidP="00403E92">
      <w:pPr>
        <w:spacing w:line="360" w:lineRule="auto"/>
        <w:rPr>
          <w:rFonts w:ascii="United Sans Rg Lt" w:hAnsi="United Sans Rg Lt" w:cs="Times New Roman"/>
          <w:i/>
        </w:rPr>
      </w:pPr>
      <w:r w:rsidRPr="00FD5918">
        <w:rPr>
          <w:rFonts w:ascii="United Sans Rg Lt" w:hAnsi="United Sans Rg Lt"/>
        </w:rPr>
        <w:br w:type="page"/>
      </w:r>
    </w:p>
    <w:p w14:paraId="05BA5993" w14:textId="0119E657" w:rsidR="00540CF8" w:rsidRPr="00FD5918" w:rsidRDefault="00540CF8" w:rsidP="00FD5918">
      <w:pPr>
        <w:spacing w:line="360" w:lineRule="auto"/>
        <w:ind w:left="5812"/>
        <w:rPr>
          <w:rFonts w:ascii="United Sans Rg Lt" w:hAnsi="United Sans Rg Lt" w:cs="Times New Roman"/>
          <w:i/>
        </w:rPr>
        <w:sectPr w:rsidR="00540CF8" w:rsidRPr="00FD5918">
          <w:pgSz w:w="11906" w:h="16838"/>
          <w:pgMar w:top="1417" w:right="1417" w:bottom="1417" w:left="1417" w:header="708" w:footer="708" w:gutter="0"/>
          <w:cols w:space="708"/>
          <w:docGrid w:linePitch="360"/>
        </w:sectPr>
      </w:pPr>
    </w:p>
    <w:p w14:paraId="3216430E" w14:textId="28DF5B1D" w:rsidR="006340F9" w:rsidRPr="00403E92" w:rsidRDefault="00403E92" w:rsidP="00FD5918">
      <w:pPr>
        <w:spacing w:line="360" w:lineRule="auto"/>
        <w:ind w:left="5812"/>
        <w:rPr>
          <w:rFonts w:ascii="United Sans Rg Lt" w:hAnsi="United Sans Rg Lt" w:cs="Times New Roman"/>
          <w:i/>
          <w:sz w:val="18"/>
          <w:szCs w:val="18"/>
        </w:rPr>
      </w:pPr>
      <w:r w:rsidRPr="00403E92">
        <w:rPr>
          <w:rFonts w:ascii="United Sans Rg Lt" w:hAnsi="United Sans Rg Lt" w:cs="Times New Roman"/>
          <w:i/>
          <w:sz w:val="18"/>
          <w:szCs w:val="18"/>
        </w:rPr>
        <w:lastRenderedPageBreak/>
        <w:t>Załącznik nr 2 do "Regulaminu or</w:t>
      </w:r>
      <w:r w:rsidR="006340F9" w:rsidRPr="00403E92">
        <w:rPr>
          <w:rFonts w:ascii="United Sans Rg Lt" w:hAnsi="United Sans Rg Lt" w:cs="Times New Roman"/>
          <w:i/>
          <w:sz w:val="18"/>
          <w:szCs w:val="18"/>
        </w:rPr>
        <w:t>ganizacyjnego Muzeum Sztuki w Łodzi" wprowadzonego Zarządzeniem Nr 15/2016 Dyrektora Muzeum Sztuki w Łodzi z  dnia 31 maja 2016 r.</w:t>
      </w:r>
    </w:p>
    <w:p w14:paraId="513C7933" w14:textId="63AA4025" w:rsidR="006340F9" w:rsidRPr="00FD5918" w:rsidRDefault="006340F9" w:rsidP="00403E92">
      <w:pPr>
        <w:spacing w:line="360" w:lineRule="auto"/>
        <w:rPr>
          <w:rFonts w:ascii="United Sans Rg Lt" w:hAnsi="United Sans Rg Lt"/>
        </w:rPr>
      </w:pPr>
      <w:r w:rsidRPr="00FD5918">
        <w:rPr>
          <w:rFonts w:ascii="United Sans Rg Lt" w:hAnsi="United Sans Rg Lt" w:cs="Times New Roman"/>
          <w:b/>
        </w:rPr>
        <w:t>SCHEMAT ORGANIZACYJNY</w:t>
      </w:r>
      <w:r w:rsidRPr="00FD5918">
        <w:rPr>
          <w:rFonts w:ascii="United Sans Rg Lt" w:hAnsi="United Sans Rg Lt" w:cs="Times New Roman"/>
          <w:b/>
          <w:i/>
        </w:rPr>
        <w:t xml:space="preserve"> </w:t>
      </w:r>
      <w:r w:rsidRPr="00FD5918">
        <w:rPr>
          <w:rFonts w:ascii="United Sans Rg Lt" w:hAnsi="United Sans Rg Lt" w:cs="Times New Roman"/>
          <w:b/>
        </w:rPr>
        <w:t>MUZEUM</w:t>
      </w:r>
      <w:r w:rsidRPr="00FD5918">
        <w:rPr>
          <w:rFonts w:ascii="United Sans Rg Lt" w:hAnsi="United Sans Rg Lt" w:cs="Times New Roman"/>
          <w:b/>
          <w:i/>
        </w:rPr>
        <w:t xml:space="preserve"> </w:t>
      </w:r>
      <w:r w:rsidRPr="00FD5918">
        <w:rPr>
          <w:rFonts w:ascii="United Sans Rg Lt" w:hAnsi="United Sans Rg Lt" w:cs="Times New Roman"/>
          <w:b/>
        </w:rPr>
        <w:t>SZTUKI W ŁODZI</w:t>
      </w:r>
      <w:bookmarkStart w:id="1" w:name="_GoBack"/>
      <w:r w:rsidRPr="00FD5918">
        <w:rPr>
          <w:rFonts w:ascii="United Sans Rg Lt" w:hAnsi="United Sans Rg Lt"/>
          <w:noProof/>
          <w:lang w:eastAsia="pl-PL"/>
        </w:rPr>
        <w:drawing>
          <wp:inline distT="0" distB="0" distL="0" distR="0" wp14:anchorId="62F56EE3" wp14:editId="53B78694">
            <wp:extent cx="7517870" cy="5076701"/>
            <wp:effectExtent l="0" t="0" r="6985" b="0"/>
            <wp:docPr id="1" name="Obraz 1" descr="Diagram - czarne linie i litery na białym tle. Układ poziomy. Pola z nazwami działów Muzeum połączone strzałkami. Na samej górze jest pole DTREKTOR. Z niego wychodzi 6 strzałek z kolejnymi podziałami wynikającymi z podległości służb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Łukasz\Desktop\LODZ\schemat1 mono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04380" cy="5135120"/>
                    </a:xfrm>
                    <a:prstGeom prst="rect">
                      <a:avLst/>
                    </a:prstGeom>
                    <a:noFill/>
                    <a:ln>
                      <a:noFill/>
                    </a:ln>
                  </pic:spPr>
                </pic:pic>
              </a:graphicData>
            </a:graphic>
          </wp:inline>
        </w:drawing>
      </w:r>
      <w:bookmarkEnd w:id="1"/>
    </w:p>
    <w:sectPr w:rsidR="006340F9" w:rsidRPr="00FD5918" w:rsidSect="00540CF8">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9381F" w14:textId="77777777" w:rsidR="00031159" w:rsidRDefault="00031159" w:rsidP="006340F9">
      <w:pPr>
        <w:spacing w:after="0" w:line="240" w:lineRule="auto"/>
      </w:pPr>
      <w:r>
        <w:separator/>
      </w:r>
    </w:p>
  </w:endnote>
  <w:endnote w:type="continuationSeparator" w:id="0">
    <w:p w14:paraId="049E7096" w14:textId="77777777" w:rsidR="00031159" w:rsidRDefault="00031159" w:rsidP="00634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ted Sans Rg Lt">
    <w:altName w:val="Calibri"/>
    <w:panose1 w:val="00000000000000000000"/>
    <w:charset w:val="00"/>
    <w:family w:val="modern"/>
    <w:notTrueType/>
    <w:pitch w:val="variable"/>
    <w:sig w:usb0="800000AF" w:usb1="5000004A" w:usb2="00000000" w:usb3="00000000" w:csb0="0000009B"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7ACF8" w14:textId="77777777" w:rsidR="00031159" w:rsidRDefault="00031159" w:rsidP="006340F9">
      <w:pPr>
        <w:spacing w:after="0" w:line="240" w:lineRule="auto"/>
      </w:pPr>
      <w:r>
        <w:separator/>
      </w:r>
    </w:p>
  </w:footnote>
  <w:footnote w:type="continuationSeparator" w:id="0">
    <w:p w14:paraId="0021AC9D" w14:textId="77777777" w:rsidR="00031159" w:rsidRDefault="00031159" w:rsidP="006340F9">
      <w:pPr>
        <w:spacing w:after="0" w:line="240" w:lineRule="auto"/>
      </w:pPr>
      <w:r>
        <w:continuationSeparator/>
      </w:r>
    </w:p>
  </w:footnote>
  <w:footnote w:id="1">
    <w:p w14:paraId="1B52388C" w14:textId="77777777" w:rsidR="00AD5C53" w:rsidRPr="00F9232D" w:rsidRDefault="00AD5C53" w:rsidP="006340F9">
      <w:pPr>
        <w:pStyle w:val="Tekstprzypisudolnego"/>
        <w:jc w:val="both"/>
        <w:rPr>
          <w:rFonts w:ascii="Calibri Light" w:hAnsi="Calibri Light"/>
          <w:vertAlign w:val="superscript"/>
        </w:rPr>
      </w:pPr>
      <w:r w:rsidRPr="00F9232D">
        <w:rPr>
          <w:rStyle w:val="Odwoanieprzypisudolnego"/>
          <w:rFonts w:ascii="Calibri Light" w:hAnsi="Calibri Light"/>
        </w:rPr>
        <w:footnoteRef/>
      </w:r>
      <w:r w:rsidRPr="00F9232D">
        <w:rPr>
          <w:rFonts w:ascii="Calibri Light" w:hAnsi="Calibri Light"/>
          <w:vertAlign w:val="superscript"/>
        </w:rPr>
        <w:t>)</w:t>
      </w:r>
      <w:r w:rsidRPr="00F9232D">
        <w:rPr>
          <w:rFonts w:ascii="Calibri Light" w:eastAsia="Calibri" w:hAnsi="Calibri Light"/>
          <w:sz w:val="16"/>
          <w:szCs w:val="16"/>
        </w:rPr>
        <w:t xml:space="preserve"> Zmiany tekstu jednolitego wymienionej ustawy zostały ogłoszone w Dz. U. z 2013 r. poz. 938 i 1646, z 2014 r. poz.</w:t>
      </w:r>
      <w:r>
        <w:rPr>
          <w:rFonts w:ascii="Calibri Light" w:eastAsia="Calibri" w:hAnsi="Calibri Light"/>
          <w:sz w:val="16"/>
          <w:szCs w:val="16"/>
        </w:rPr>
        <w:t xml:space="preserve"> 379, 911,1146, 1626 i 1877,</w:t>
      </w:r>
      <w:r w:rsidRPr="00F9232D">
        <w:rPr>
          <w:rFonts w:ascii="Calibri Light" w:eastAsia="Calibri" w:hAnsi="Calibri Light"/>
          <w:sz w:val="16"/>
          <w:szCs w:val="16"/>
        </w:rPr>
        <w:t xml:space="preserve"> z 2015 r. poz. 238, 532, 1045, 1117, 1130, 1189, 1190</w:t>
      </w:r>
      <w:r>
        <w:rPr>
          <w:rFonts w:ascii="Calibri Light" w:eastAsia="Calibri" w:hAnsi="Calibri Light"/>
          <w:sz w:val="16"/>
          <w:szCs w:val="16"/>
        </w:rPr>
        <w:t>, 1269, 1358, 1513, 1830, 1854,</w:t>
      </w:r>
      <w:r w:rsidRPr="00F9232D">
        <w:rPr>
          <w:rFonts w:ascii="Calibri Light" w:eastAsia="Calibri" w:hAnsi="Calibri Light"/>
          <w:sz w:val="16"/>
          <w:szCs w:val="16"/>
        </w:rPr>
        <w:t xml:space="preserve"> 1890</w:t>
      </w:r>
      <w:r>
        <w:rPr>
          <w:rFonts w:ascii="Calibri Light" w:eastAsia="Calibri" w:hAnsi="Calibri Light"/>
          <w:sz w:val="16"/>
          <w:szCs w:val="16"/>
        </w:rPr>
        <w:t xml:space="preserve"> i 2150 oraz z 2016 r. poz. 195</w:t>
      </w:r>
      <w:r w:rsidRPr="00F9232D">
        <w:rPr>
          <w:rFonts w:ascii="Calibri Light" w:eastAsia="Calibri" w:hAnsi="Calibri Light"/>
          <w:sz w:val="16"/>
          <w:szCs w:val="16"/>
        </w:rPr>
        <w:t>.</w:t>
      </w:r>
    </w:p>
  </w:footnote>
  <w:footnote w:id="2">
    <w:p w14:paraId="3C50159F" w14:textId="77777777" w:rsidR="00AD5C53" w:rsidRPr="00F9232D" w:rsidRDefault="00AD5C53" w:rsidP="006340F9">
      <w:pPr>
        <w:pStyle w:val="Tekstprzypisudolnego"/>
        <w:jc w:val="both"/>
        <w:rPr>
          <w:rFonts w:ascii="Calibri Light" w:hAnsi="Calibri Light"/>
        </w:rPr>
      </w:pPr>
      <w:r w:rsidRPr="00F9232D">
        <w:rPr>
          <w:rStyle w:val="Odwoanieprzypisudolnego"/>
          <w:rFonts w:ascii="Calibri Light" w:hAnsi="Calibri Light"/>
        </w:rPr>
        <w:footnoteRef/>
      </w:r>
      <w:r w:rsidRPr="00F9232D">
        <w:rPr>
          <w:rFonts w:ascii="Calibri Light" w:hAnsi="Calibri Light"/>
          <w:vertAlign w:val="superscript"/>
        </w:rPr>
        <w:t xml:space="preserve">) </w:t>
      </w:r>
      <w:r w:rsidRPr="00F9232D">
        <w:rPr>
          <w:rFonts w:ascii="Calibri Light" w:eastAsia="Calibri" w:hAnsi="Calibri Light"/>
          <w:sz w:val="16"/>
          <w:szCs w:val="16"/>
        </w:rPr>
        <w:t>Zmiany tekstu jednolitego wymienionej ustawy zostały ogłoszone w Dz. U. z 2013 r. poz. 613, z 2014 r. poz. 768 i 1100 oraz z 2015 r. poz. 4, 978, 1045, 1166, 1333, 1844 i 1893.</w:t>
      </w:r>
    </w:p>
  </w:footnote>
  <w:footnote w:id="3">
    <w:p w14:paraId="675A4888" w14:textId="77777777" w:rsidR="00AD5C53" w:rsidRPr="007933E3" w:rsidRDefault="00AD5C53" w:rsidP="006340F9">
      <w:pPr>
        <w:pStyle w:val="Tekstprzypisudolnego"/>
        <w:jc w:val="both"/>
      </w:pPr>
      <w:r>
        <w:rPr>
          <w:rStyle w:val="Odwoanieprzypisudolnego"/>
        </w:rPr>
        <w:footnoteRef/>
      </w:r>
      <w:r>
        <w:rPr>
          <w:vertAlign w:val="superscript"/>
        </w:rPr>
        <w:t xml:space="preserve">) </w:t>
      </w:r>
      <w:r w:rsidRPr="007933E3">
        <w:rPr>
          <w:rFonts w:ascii="Calibri Light" w:eastAsia="Calibri" w:hAnsi="Calibri Light"/>
          <w:sz w:val="16"/>
          <w:szCs w:val="16"/>
        </w:rPr>
        <w:t xml:space="preserve">Zmiany tekstu jednolitego wymienionej ustawy zostały ogłoszone w Dz. U. z 2015 r. poz. 1220, 1224, 1830, 2183 i 2281 </w:t>
      </w:r>
      <w:r>
        <w:rPr>
          <w:rFonts w:ascii="Calibri Light" w:eastAsia="Calibri" w:hAnsi="Calibri Light"/>
          <w:sz w:val="16"/>
          <w:szCs w:val="16"/>
        </w:rPr>
        <w:br/>
      </w:r>
      <w:r w:rsidRPr="007933E3">
        <w:rPr>
          <w:rFonts w:ascii="Calibri Light" w:eastAsia="Calibri" w:hAnsi="Calibri Light"/>
          <w:sz w:val="16"/>
          <w:szCs w:val="16"/>
        </w:rPr>
        <w:t>oraz z 2016 r. poz. 178.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F6341"/>
    <w:multiLevelType w:val="hybridMultilevel"/>
    <w:tmpl w:val="036A476C"/>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2F6822"/>
    <w:multiLevelType w:val="multilevel"/>
    <w:tmpl w:val="2682A78A"/>
    <w:styleLink w:val="Styl9"/>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29375A0"/>
    <w:multiLevelType w:val="multilevel"/>
    <w:tmpl w:val="0415001D"/>
    <w:styleLink w:val="Styl4"/>
    <w:lvl w:ilvl="0">
      <w:start w:val="2"/>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F23C94"/>
    <w:multiLevelType w:val="hybridMultilevel"/>
    <w:tmpl w:val="78A8561A"/>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306FEF"/>
    <w:multiLevelType w:val="hybridMultilevel"/>
    <w:tmpl w:val="1EE0F136"/>
    <w:lvl w:ilvl="0" w:tplc="C7F81EDC">
      <w:start w:val="1"/>
      <w:numFmt w:val="lowerLetter"/>
      <w:lvlText w:val="%1)"/>
      <w:lvlJc w:val="left"/>
      <w:pPr>
        <w:ind w:left="1097"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04222D85"/>
    <w:multiLevelType w:val="multilevel"/>
    <w:tmpl w:val="FE94F9B8"/>
    <w:lvl w:ilvl="0">
      <w:start w:val="1"/>
      <w:numFmt w:val="decimal"/>
      <w:lvlText w:val="%1)"/>
      <w:lvlJc w:val="left"/>
      <w:pPr>
        <w:ind w:left="340" w:hanging="340"/>
      </w:pPr>
      <w:rPr>
        <w:rFonts w:hint="default"/>
      </w:rPr>
    </w:lvl>
    <w:lvl w:ilvl="1">
      <w:start w:val="1"/>
      <w:numFmt w:val="decimal"/>
      <w:lvlText w:val="%2."/>
      <w:lvlJc w:val="left"/>
      <w:pPr>
        <w:ind w:left="72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4630AD5"/>
    <w:multiLevelType w:val="hybridMultilevel"/>
    <w:tmpl w:val="19A88692"/>
    <w:lvl w:ilvl="0" w:tplc="04150011">
      <w:start w:val="1"/>
      <w:numFmt w:val="decimal"/>
      <w:lvlText w:val="%1)"/>
      <w:lvlJc w:val="left"/>
      <w:pPr>
        <w:tabs>
          <w:tab w:val="num" w:pos="360"/>
        </w:tabs>
        <w:ind w:left="360" w:hanging="360"/>
      </w:pPr>
    </w:lvl>
    <w:lvl w:ilvl="1" w:tplc="5C6AA3D0" w:tentative="1">
      <w:start w:val="1"/>
      <w:numFmt w:val="lowerLetter"/>
      <w:lvlText w:val="%2."/>
      <w:lvlJc w:val="left"/>
      <w:pPr>
        <w:tabs>
          <w:tab w:val="num" w:pos="1440"/>
        </w:tabs>
        <w:ind w:left="1440" w:hanging="360"/>
      </w:pPr>
    </w:lvl>
    <w:lvl w:ilvl="2" w:tplc="D17E4E74" w:tentative="1">
      <w:start w:val="1"/>
      <w:numFmt w:val="lowerRoman"/>
      <w:lvlText w:val="%3."/>
      <w:lvlJc w:val="right"/>
      <w:pPr>
        <w:tabs>
          <w:tab w:val="num" w:pos="2160"/>
        </w:tabs>
        <w:ind w:left="2160" w:hanging="180"/>
      </w:pPr>
    </w:lvl>
    <w:lvl w:ilvl="3" w:tplc="36909388" w:tentative="1">
      <w:start w:val="1"/>
      <w:numFmt w:val="decimal"/>
      <w:lvlText w:val="%4."/>
      <w:lvlJc w:val="left"/>
      <w:pPr>
        <w:tabs>
          <w:tab w:val="num" w:pos="2880"/>
        </w:tabs>
        <w:ind w:left="2880" w:hanging="360"/>
      </w:pPr>
    </w:lvl>
    <w:lvl w:ilvl="4" w:tplc="36745008" w:tentative="1">
      <w:start w:val="1"/>
      <w:numFmt w:val="lowerLetter"/>
      <w:lvlText w:val="%5."/>
      <w:lvlJc w:val="left"/>
      <w:pPr>
        <w:tabs>
          <w:tab w:val="num" w:pos="3600"/>
        </w:tabs>
        <w:ind w:left="3600" w:hanging="360"/>
      </w:pPr>
    </w:lvl>
    <w:lvl w:ilvl="5" w:tplc="A39AB274" w:tentative="1">
      <w:start w:val="1"/>
      <w:numFmt w:val="lowerRoman"/>
      <w:lvlText w:val="%6."/>
      <w:lvlJc w:val="right"/>
      <w:pPr>
        <w:tabs>
          <w:tab w:val="num" w:pos="4320"/>
        </w:tabs>
        <w:ind w:left="4320" w:hanging="180"/>
      </w:pPr>
    </w:lvl>
    <w:lvl w:ilvl="6" w:tplc="B54EFA4A" w:tentative="1">
      <w:start w:val="1"/>
      <w:numFmt w:val="decimal"/>
      <w:lvlText w:val="%7."/>
      <w:lvlJc w:val="left"/>
      <w:pPr>
        <w:tabs>
          <w:tab w:val="num" w:pos="5040"/>
        </w:tabs>
        <w:ind w:left="5040" w:hanging="360"/>
      </w:pPr>
    </w:lvl>
    <w:lvl w:ilvl="7" w:tplc="785AB7E4" w:tentative="1">
      <w:start w:val="1"/>
      <w:numFmt w:val="lowerLetter"/>
      <w:lvlText w:val="%8."/>
      <w:lvlJc w:val="left"/>
      <w:pPr>
        <w:tabs>
          <w:tab w:val="num" w:pos="5760"/>
        </w:tabs>
        <w:ind w:left="5760" w:hanging="360"/>
      </w:pPr>
    </w:lvl>
    <w:lvl w:ilvl="8" w:tplc="32262EA6" w:tentative="1">
      <w:start w:val="1"/>
      <w:numFmt w:val="lowerRoman"/>
      <w:lvlText w:val="%9."/>
      <w:lvlJc w:val="right"/>
      <w:pPr>
        <w:tabs>
          <w:tab w:val="num" w:pos="6480"/>
        </w:tabs>
        <w:ind w:left="6480" w:hanging="180"/>
      </w:pPr>
    </w:lvl>
  </w:abstractNum>
  <w:abstractNum w:abstractNumId="7" w15:restartNumberingAfterBreak="0">
    <w:nsid w:val="067436E7"/>
    <w:multiLevelType w:val="multilevel"/>
    <w:tmpl w:val="7CF645AE"/>
    <w:lvl w:ilvl="0">
      <w:start w:val="1"/>
      <w:numFmt w:val="decimal"/>
      <w:lvlText w:val="%1)"/>
      <w:lvlJc w:val="left"/>
      <w:pPr>
        <w:ind w:left="340" w:hanging="340"/>
      </w:pPr>
      <w:rPr>
        <w:rFonts w:hint="default"/>
      </w:rPr>
    </w:lvl>
    <w:lvl w:ilvl="1">
      <w:start w:val="1"/>
      <w:numFmt w:val="decimal"/>
      <w:lvlText w:val="%2."/>
      <w:lvlJc w:val="left"/>
      <w:pPr>
        <w:ind w:left="72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A4D4C2A"/>
    <w:multiLevelType w:val="hybridMultilevel"/>
    <w:tmpl w:val="664A9E8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182A1F"/>
    <w:multiLevelType w:val="hybridMultilevel"/>
    <w:tmpl w:val="78A00C3E"/>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C35706B"/>
    <w:multiLevelType w:val="multilevel"/>
    <w:tmpl w:val="ABC64CFC"/>
    <w:styleLink w:val="Styl1"/>
    <w:lvl w:ilvl="0">
      <w:start w:val="2"/>
      <w:numFmt w:val="decimal"/>
      <w:lvlText w:val="%1)"/>
      <w:lvlJc w:val="left"/>
      <w:pPr>
        <w:ind w:left="340" w:hanging="34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4863D0"/>
    <w:multiLevelType w:val="hybridMultilevel"/>
    <w:tmpl w:val="DBB2D95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F669BB"/>
    <w:multiLevelType w:val="hybridMultilevel"/>
    <w:tmpl w:val="CC14A166"/>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0D5D6AE7"/>
    <w:multiLevelType w:val="hybridMultilevel"/>
    <w:tmpl w:val="027C9A04"/>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B72702"/>
    <w:multiLevelType w:val="hybridMultilevel"/>
    <w:tmpl w:val="60EEFF5C"/>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0B4B53"/>
    <w:multiLevelType w:val="hybridMultilevel"/>
    <w:tmpl w:val="FE20C692"/>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667D7B"/>
    <w:multiLevelType w:val="hybridMultilevel"/>
    <w:tmpl w:val="44526030"/>
    <w:lvl w:ilvl="0" w:tplc="04150011">
      <w:start w:val="1"/>
      <w:numFmt w:val="decimal"/>
      <w:lvlText w:val="%1)"/>
      <w:lvlJc w:val="left"/>
      <w:pPr>
        <w:tabs>
          <w:tab w:val="num" w:pos="360"/>
        </w:tabs>
        <w:ind w:left="360" w:hanging="360"/>
      </w:pPr>
    </w:lvl>
    <w:lvl w:ilvl="1" w:tplc="A5BA39B6" w:tentative="1">
      <w:start w:val="1"/>
      <w:numFmt w:val="lowerLetter"/>
      <w:lvlText w:val="%2."/>
      <w:lvlJc w:val="left"/>
      <w:pPr>
        <w:tabs>
          <w:tab w:val="num" w:pos="1440"/>
        </w:tabs>
        <w:ind w:left="1440" w:hanging="360"/>
      </w:pPr>
    </w:lvl>
    <w:lvl w:ilvl="2" w:tplc="6834EB64" w:tentative="1">
      <w:start w:val="1"/>
      <w:numFmt w:val="lowerRoman"/>
      <w:lvlText w:val="%3."/>
      <w:lvlJc w:val="right"/>
      <w:pPr>
        <w:tabs>
          <w:tab w:val="num" w:pos="2160"/>
        </w:tabs>
        <w:ind w:left="2160" w:hanging="180"/>
      </w:pPr>
    </w:lvl>
    <w:lvl w:ilvl="3" w:tplc="23E0A5AE" w:tentative="1">
      <w:start w:val="1"/>
      <w:numFmt w:val="decimal"/>
      <w:lvlText w:val="%4."/>
      <w:lvlJc w:val="left"/>
      <w:pPr>
        <w:tabs>
          <w:tab w:val="num" w:pos="2880"/>
        </w:tabs>
        <w:ind w:left="2880" w:hanging="360"/>
      </w:pPr>
    </w:lvl>
    <w:lvl w:ilvl="4" w:tplc="9FDC2D2A" w:tentative="1">
      <w:start w:val="1"/>
      <w:numFmt w:val="lowerLetter"/>
      <w:lvlText w:val="%5."/>
      <w:lvlJc w:val="left"/>
      <w:pPr>
        <w:tabs>
          <w:tab w:val="num" w:pos="3600"/>
        </w:tabs>
        <w:ind w:left="3600" w:hanging="360"/>
      </w:pPr>
    </w:lvl>
    <w:lvl w:ilvl="5" w:tplc="1F3CA50A" w:tentative="1">
      <w:start w:val="1"/>
      <w:numFmt w:val="lowerRoman"/>
      <w:lvlText w:val="%6."/>
      <w:lvlJc w:val="right"/>
      <w:pPr>
        <w:tabs>
          <w:tab w:val="num" w:pos="4320"/>
        </w:tabs>
        <w:ind w:left="4320" w:hanging="180"/>
      </w:pPr>
    </w:lvl>
    <w:lvl w:ilvl="6" w:tplc="F93611AC" w:tentative="1">
      <w:start w:val="1"/>
      <w:numFmt w:val="decimal"/>
      <w:lvlText w:val="%7."/>
      <w:lvlJc w:val="left"/>
      <w:pPr>
        <w:tabs>
          <w:tab w:val="num" w:pos="5040"/>
        </w:tabs>
        <w:ind w:left="5040" w:hanging="360"/>
      </w:pPr>
    </w:lvl>
    <w:lvl w:ilvl="7" w:tplc="3380FD5A" w:tentative="1">
      <w:start w:val="1"/>
      <w:numFmt w:val="lowerLetter"/>
      <w:lvlText w:val="%8."/>
      <w:lvlJc w:val="left"/>
      <w:pPr>
        <w:tabs>
          <w:tab w:val="num" w:pos="5760"/>
        </w:tabs>
        <w:ind w:left="5760" w:hanging="360"/>
      </w:pPr>
    </w:lvl>
    <w:lvl w:ilvl="8" w:tplc="F5F8ADC0" w:tentative="1">
      <w:start w:val="1"/>
      <w:numFmt w:val="lowerRoman"/>
      <w:lvlText w:val="%9."/>
      <w:lvlJc w:val="right"/>
      <w:pPr>
        <w:tabs>
          <w:tab w:val="num" w:pos="6480"/>
        </w:tabs>
        <w:ind w:left="6480" w:hanging="180"/>
      </w:pPr>
    </w:lvl>
  </w:abstractNum>
  <w:abstractNum w:abstractNumId="17" w15:restartNumberingAfterBreak="0">
    <w:nsid w:val="10147BF1"/>
    <w:multiLevelType w:val="multilevel"/>
    <w:tmpl w:val="ABC64CFC"/>
    <w:styleLink w:val="Styl10"/>
    <w:lvl w:ilvl="0">
      <w:start w:val="2"/>
      <w:numFmt w:val="decimal"/>
      <w:lvlText w:val="%1)"/>
      <w:lvlJc w:val="left"/>
      <w:pPr>
        <w:ind w:left="340" w:hanging="34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0C80DEA"/>
    <w:multiLevelType w:val="hybridMultilevel"/>
    <w:tmpl w:val="D82A52EA"/>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D32C70"/>
    <w:multiLevelType w:val="hybridMultilevel"/>
    <w:tmpl w:val="FCBC6F9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1BA4E20"/>
    <w:multiLevelType w:val="hybridMultilevel"/>
    <w:tmpl w:val="CC927E50"/>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E209D9"/>
    <w:multiLevelType w:val="hybridMultilevel"/>
    <w:tmpl w:val="B8A638D2"/>
    <w:lvl w:ilvl="0" w:tplc="04150011">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14CF0977"/>
    <w:multiLevelType w:val="hybridMultilevel"/>
    <w:tmpl w:val="01822BDA"/>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5E38EF"/>
    <w:multiLevelType w:val="hybridMultilevel"/>
    <w:tmpl w:val="D6EA670C"/>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75E3925"/>
    <w:multiLevelType w:val="multilevel"/>
    <w:tmpl w:val="ABC64CFC"/>
    <w:styleLink w:val="Styl3"/>
    <w:lvl w:ilvl="0">
      <w:start w:val="1"/>
      <w:numFmt w:val="decimal"/>
      <w:lvlText w:val="%1)"/>
      <w:lvlJc w:val="left"/>
      <w:pPr>
        <w:ind w:left="340" w:hanging="34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195E6CCB"/>
    <w:multiLevelType w:val="multilevel"/>
    <w:tmpl w:val="1F1A87AE"/>
    <w:styleLink w:val="Styl11"/>
    <w:lvl w:ilvl="0">
      <w:start w:val="1"/>
      <w:numFmt w:val="decimal"/>
      <w:lvlText w:val="%1)"/>
      <w:lvlJc w:val="left"/>
      <w:pPr>
        <w:ind w:left="2320" w:hanging="340"/>
      </w:pPr>
      <w:rPr>
        <w:rFonts w:hint="default"/>
      </w:rPr>
    </w:lvl>
    <w:lvl w:ilvl="1">
      <w:start w:val="1"/>
      <w:numFmt w:val="ordinal"/>
      <w:lvlText w:val="%2"/>
      <w:lvlJc w:val="left"/>
      <w:pPr>
        <w:ind w:left="3420" w:hanging="360"/>
      </w:pPr>
      <w:rPr>
        <w:rFonts w:hint="default"/>
      </w:rPr>
    </w:lvl>
    <w:lvl w:ilvl="2">
      <w:start w:val="1"/>
      <w:numFmt w:val="lowerLetter"/>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26" w15:restartNumberingAfterBreak="0">
    <w:nsid w:val="1AD45D4D"/>
    <w:multiLevelType w:val="hybridMultilevel"/>
    <w:tmpl w:val="98FC7730"/>
    <w:lvl w:ilvl="0" w:tplc="04150011">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1BB93983"/>
    <w:multiLevelType w:val="hybridMultilevel"/>
    <w:tmpl w:val="225808D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C05239C"/>
    <w:multiLevelType w:val="hybridMultilevel"/>
    <w:tmpl w:val="A41EC22A"/>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1C2F66AA"/>
    <w:multiLevelType w:val="hybridMultilevel"/>
    <w:tmpl w:val="83749D9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D3F428C"/>
    <w:multiLevelType w:val="hybridMultilevel"/>
    <w:tmpl w:val="C3AC17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D9C0F0F"/>
    <w:multiLevelType w:val="multilevel"/>
    <w:tmpl w:val="0415001D"/>
    <w:styleLink w:val="Sty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1E3348C2"/>
    <w:multiLevelType w:val="hybridMultilevel"/>
    <w:tmpl w:val="DF4C10D0"/>
    <w:lvl w:ilvl="0" w:tplc="3A32D80A">
      <w:start w:val="1"/>
      <w:numFmt w:val="decimal"/>
      <w:lvlText w:val="%1)"/>
      <w:lvlJc w:val="left"/>
      <w:pPr>
        <w:ind w:left="360" w:hanging="360"/>
      </w:pPr>
      <w:rPr>
        <w:rFonts w:hint="default"/>
      </w:rPr>
    </w:lvl>
    <w:lvl w:ilvl="1" w:tplc="845C5EE8" w:tentative="1">
      <w:start w:val="1"/>
      <w:numFmt w:val="lowerLetter"/>
      <w:lvlText w:val="%2."/>
      <w:lvlJc w:val="left"/>
      <w:pPr>
        <w:ind w:left="1080" w:hanging="360"/>
      </w:pPr>
    </w:lvl>
    <w:lvl w:ilvl="2" w:tplc="6276E448" w:tentative="1">
      <w:start w:val="1"/>
      <w:numFmt w:val="lowerRoman"/>
      <w:lvlText w:val="%3."/>
      <w:lvlJc w:val="right"/>
      <w:pPr>
        <w:ind w:left="1800" w:hanging="180"/>
      </w:pPr>
    </w:lvl>
    <w:lvl w:ilvl="3" w:tplc="469671BA" w:tentative="1">
      <w:start w:val="1"/>
      <w:numFmt w:val="decimal"/>
      <w:lvlText w:val="%4."/>
      <w:lvlJc w:val="left"/>
      <w:pPr>
        <w:ind w:left="2520" w:hanging="360"/>
      </w:pPr>
    </w:lvl>
    <w:lvl w:ilvl="4" w:tplc="67E2DE4E" w:tentative="1">
      <w:start w:val="1"/>
      <w:numFmt w:val="lowerLetter"/>
      <w:lvlText w:val="%5."/>
      <w:lvlJc w:val="left"/>
      <w:pPr>
        <w:ind w:left="3240" w:hanging="360"/>
      </w:pPr>
    </w:lvl>
    <w:lvl w:ilvl="5" w:tplc="D99A98B6" w:tentative="1">
      <w:start w:val="1"/>
      <w:numFmt w:val="lowerRoman"/>
      <w:lvlText w:val="%6."/>
      <w:lvlJc w:val="right"/>
      <w:pPr>
        <w:ind w:left="3960" w:hanging="180"/>
      </w:pPr>
    </w:lvl>
    <w:lvl w:ilvl="6" w:tplc="083C5920" w:tentative="1">
      <w:start w:val="1"/>
      <w:numFmt w:val="decimal"/>
      <w:lvlText w:val="%7."/>
      <w:lvlJc w:val="left"/>
      <w:pPr>
        <w:ind w:left="4680" w:hanging="360"/>
      </w:pPr>
    </w:lvl>
    <w:lvl w:ilvl="7" w:tplc="74066312" w:tentative="1">
      <w:start w:val="1"/>
      <w:numFmt w:val="lowerLetter"/>
      <w:lvlText w:val="%8."/>
      <w:lvlJc w:val="left"/>
      <w:pPr>
        <w:ind w:left="5400" w:hanging="360"/>
      </w:pPr>
    </w:lvl>
    <w:lvl w:ilvl="8" w:tplc="0D804B8E" w:tentative="1">
      <w:start w:val="1"/>
      <w:numFmt w:val="lowerRoman"/>
      <w:lvlText w:val="%9."/>
      <w:lvlJc w:val="right"/>
      <w:pPr>
        <w:ind w:left="6120" w:hanging="180"/>
      </w:pPr>
    </w:lvl>
  </w:abstractNum>
  <w:abstractNum w:abstractNumId="33" w15:restartNumberingAfterBreak="0">
    <w:nsid w:val="1F535991"/>
    <w:multiLevelType w:val="hybridMultilevel"/>
    <w:tmpl w:val="B46070CA"/>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1FCB5FFF"/>
    <w:multiLevelType w:val="hybridMultilevel"/>
    <w:tmpl w:val="3692EFBC"/>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22322057"/>
    <w:multiLevelType w:val="multilevel"/>
    <w:tmpl w:val="0415001D"/>
    <w:numStyleLink w:val="Styl2"/>
  </w:abstractNum>
  <w:abstractNum w:abstractNumId="36" w15:restartNumberingAfterBreak="0">
    <w:nsid w:val="22E6183D"/>
    <w:multiLevelType w:val="hybridMultilevel"/>
    <w:tmpl w:val="297A79CC"/>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23E37DBA"/>
    <w:multiLevelType w:val="hybridMultilevel"/>
    <w:tmpl w:val="2DE047D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4325A6D"/>
    <w:multiLevelType w:val="hybridMultilevel"/>
    <w:tmpl w:val="FD9608FE"/>
    <w:lvl w:ilvl="0" w:tplc="DB54AE0E">
      <w:start w:val="1"/>
      <w:numFmt w:val="lowerLetter"/>
      <w:lvlText w:val="%1)"/>
      <w:lvlJc w:val="left"/>
      <w:pPr>
        <w:ind w:left="1077" w:hanging="340"/>
      </w:pPr>
      <w:rPr>
        <w:rFonts w:hint="default"/>
      </w:rPr>
    </w:lvl>
    <w:lvl w:ilvl="1" w:tplc="CC78D156">
      <w:start w:val="1"/>
      <w:numFmt w:val="lowerLetter"/>
      <w:lvlText w:val="%2."/>
      <w:lvlJc w:val="left"/>
      <w:pPr>
        <w:ind w:left="1440" w:hanging="360"/>
      </w:pPr>
    </w:lvl>
    <w:lvl w:ilvl="2" w:tplc="7E920470" w:tentative="1">
      <w:start w:val="1"/>
      <w:numFmt w:val="lowerRoman"/>
      <w:lvlText w:val="%3."/>
      <w:lvlJc w:val="right"/>
      <w:pPr>
        <w:ind w:left="2160" w:hanging="180"/>
      </w:pPr>
    </w:lvl>
    <w:lvl w:ilvl="3" w:tplc="7D4A0254" w:tentative="1">
      <w:start w:val="1"/>
      <w:numFmt w:val="decimal"/>
      <w:lvlText w:val="%4."/>
      <w:lvlJc w:val="left"/>
      <w:pPr>
        <w:ind w:left="2880" w:hanging="360"/>
      </w:pPr>
    </w:lvl>
    <w:lvl w:ilvl="4" w:tplc="B9127ECC" w:tentative="1">
      <w:start w:val="1"/>
      <w:numFmt w:val="lowerLetter"/>
      <w:lvlText w:val="%5."/>
      <w:lvlJc w:val="left"/>
      <w:pPr>
        <w:ind w:left="3600" w:hanging="360"/>
      </w:pPr>
    </w:lvl>
    <w:lvl w:ilvl="5" w:tplc="CD74980A" w:tentative="1">
      <w:start w:val="1"/>
      <w:numFmt w:val="lowerRoman"/>
      <w:lvlText w:val="%6."/>
      <w:lvlJc w:val="right"/>
      <w:pPr>
        <w:ind w:left="4320" w:hanging="180"/>
      </w:pPr>
    </w:lvl>
    <w:lvl w:ilvl="6" w:tplc="45D67A0A" w:tentative="1">
      <w:start w:val="1"/>
      <w:numFmt w:val="decimal"/>
      <w:lvlText w:val="%7."/>
      <w:lvlJc w:val="left"/>
      <w:pPr>
        <w:ind w:left="5040" w:hanging="360"/>
      </w:pPr>
    </w:lvl>
    <w:lvl w:ilvl="7" w:tplc="5994FD56" w:tentative="1">
      <w:start w:val="1"/>
      <w:numFmt w:val="lowerLetter"/>
      <w:lvlText w:val="%8."/>
      <w:lvlJc w:val="left"/>
      <w:pPr>
        <w:ind w:left="5760" w:hanging="360"/>
      </w:pPr>
    </w:lvl>
    <w:lvl w:ilvl="8" w:tplc="78EA27CE" w:tentative="1">
      <w:start w:val="1"/>
      <w:numFmt w:val="lowerRoman"/>
      <w:lvlText w:val="%9."/>
      <w:lvlJc w:val="right"/>
      <w:pPr>
        <w:ind w:left="6480" w:hanging="180"/>
      </w:pPr>
    </w:lvl>
  </w:abstractNum>
  <w:abstractNum w:abstractNumId="39" w15:restartNumberingAfterBreak="0">
    <w:nsid w:val="280627B7"/>
    <w:multiLevelType w:val="hybridMultilevel"/>
    <w:tmpl w:val="BC10507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89475E9"/>
    <w:multiLevelType w:val="hybridMultilevel"/>
    <w:tmpl w:val="B0288C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AD84E48"/>
    <w:multiLevelType w:val="hybridMultilevel"/>
    <w:tmpl w:val="B42A503C"/>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B59362C"/>
    <w:multiLevelType w:val="hybridMultilevel"/>
    <w:tmpl w:val="05028C18"/>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C0E4E47"/>
    <w:multiLevelType w:val="multilevel"/>
    <w:tmpl w:val="8842DF68"/>
    <w:lvl w:ilvl="0">
      <w:start w:val="1"/>
      <w:numFmt w:val="decimal"/>
      <w:lvlText w:val="%1)"/>
      <w:lvlJc w:val="left"/>
      <w:pPr>
        <w:ind w:left="340" w:hanging="340"/>
      </w:pPr>
      <w:rPr>
        <w:rFonts w:hint="default"/>
      </w:rPr>
    </w:lvl>
    <w:lvl w:ilvl="1">
      <w:start w:val="2"/>
      <w:numFmt w:val="decimal"/>
      <w:lvlText w:val="%2."/>
      <w:lvlJc w:val="left"/>
      <w:pPr>
        <w:ind w:left="72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C3C467D"/>
    <w:multiLevelType w:val="hybridMultilevel"/>
    <w:tmpl w:val="EF761688"/>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E06602B"/>
    <w:multiLevelType w:val="hybridMultilevel"/>
    <w:tmpl w:val="C0D6566C"/>
    <w:lvl w:ilvl="0" w:tplc="04150011">
      <w:start w:val="1"/>
      <w:numFmt w:val="decimal"/>
      <w:lvlText w:val="%1)"/>
      <w:lvlJc w:val="left"/>
      <w:pPr>
        <w:tabs>
          <w:tab w:val="num" w:pos="360"/>
        </w:tabs>
        <w:ind w:left="360" w:hanging="360"/>
      </w:pPr>
    </w:lvl>
    <w:lvl w:ilvl="1" w:tplc="721C146C" w:tentative="1">
      <w:start w:val="1"/>
      <w:numFmt w:val="lowerLetter"/>
      <w:lvlText w:val="%2."/>
      <w:lvlJc w:val="left"/>
      <w:pPr>
        <w:tabs>
          <w:tab w:val="num" w:pos="1440"/>
        </w:tabs>
        <w:ind w:left="1440" w:hanging="360"/>
      </w:pPr>
    </w:lvl>
    <w:lvl w:ilvl="2" w:tplc="F68605EA" w:tentative="1">
      <w:start w:val="1"/>
      <w:numFmt w:val="lowerRoman"/>
      <w:lvlText w:val="%3."/>
      <w:lvlJc w:val="right"/>
      <w:pPr>
        <w:tabs>
          <w:tab w:val="num" w:pos="2160"/>
        </w:tabs>
        <w:ind w:left="2160" w:hanging="180"/>
      </w:pPr>
    </w:lvl>
    <w:lvl w:ilvl="3" w:tplc="263AF4E4" w:tentative="1">
      <w:start w:val="1"/>
      <w:numFmt w:val="decimal"/>
      <w:lvlText w:val="%4."/>
      <w:lvlJc w:val="left"/>
      <w:pPr>
        <w:tabs>
          <w:tab w:val="num" w:pos="2880"/>
        </w:tabs>
        <w:ind w:left="2880" w:hanging="360"/>
      </w:pPr>
    </w:lvl>
    <w:lvl w:ilvl="4" w:tplc="691CCEF6" w:tentative="1">
      <w:start w:val="1"/>
      <w:numFmt w:val="lowerLetter"/>
      <w:lvlText w:val="%5."/>
      <w:lvlJc w:val="left"/>
      <w:pPr>
        <w:tabs>
          <w:tab w:val="num" w:pos="3600"/>
        </w:tabs>
        <w:ind w:left="3600" w:hanging="360"/>
      </w:pPr>
    </w:lvl>
    <w:lvl w:ilvl="5" w:tplc="3BB88BDE" w:tentative="1">
      <w:start w:val="1"/>
      <w:numFmt w:val="lowerRoman"/>
      <w:lvlText w:val="%6."/>
      <w:lvlJc w:val="right"/>
      <w:pPr>
        <w:tabs>
          <w:tab w:val="num" w:pos="4320"/>
        </w:tabs>
        <w:ind w:left="4320" w:hanging="180"/>
      </w:pPr>
    </w:lvl>
    <w:lvl w:ilvl="6" w:tplc="2594E6E8" w:tentative="1">
      <w:start w:val="1"/>
      <w:numFmt w:val="decimal"/>
      <w:lvlText w:val="%7."/>
      <w:lvlJc w:val="left"/>
      <w:pPr>
        <w:tabs>
          <w:tab w:val="num" w:pos="5040"/>
        </w:tabs>
        <w:ind w:left="5040" w:hanging="360"/>
      </w:pPr>
    </w:lvl>
    <w:lvl w:ilvl="7" w:tplc="E8243A4A" w:tentative="1">
      <w:start w:val="1"/>
      <w:numFmt w:val="lowerLetter"/>
      <w:lvlText w:val="%8."/>
      <w:lvlJc w:val="left"/>
      <w:pPr>
        <w:tabs>
          <w:tab w:val="num" w:pos="5760"/>
        </w:tabs>
        <w:ind w:left="5760" w:hanging="360"/>
      </w:pPr>
    </w:lvl>
    <w:lvl w:ilvl="8" w:tplc="98D81682" w:tentative="1">
      <w:start w:val="1"/>
      <w:numFmt w:val="lowerRoman"/>
      <w:lvlText w:val="%9."/>
      <w:lvlJc w:val="right"/>
      <w:pPr>
        <w:tabs>
          <w:tab w:val="num" w:pos="6480"/>
        </w:tabs>
        <w:ind w:left="6480" w:hanging="180"/>
      </w:pPr>
    </w:lvl>
  </w:abstractNum>
  <w:abstractNum w:abstractNumId="46" w15:restartNumberingAfterBreak="0">
    <w:nsid w:val="305600D9"/>
    <w:multiLevelType w:val="multilevel"/>
    <w:tmpl w:val="ABC64CFC"/>
    <w:numStyleLink w:val="Styl3"/>
  </w:abstractNum>
  <w:abstractNum w:abstractNumId="47" w15:restartNumberingAfterBreak="0">
    <w:nsid w:val="305B412D"/>
    <w:multiLevelType w:val="multilevel"/>
    <w:tmpl w:val="2BC20C68"/>
    <w:styleLink w:val="Styl8"/>
    <w:lvl w:ilvl="0">
      <w:start w:val="1"/>
      <w:numFmt w:val="decimal"/>
      <w:lvlText w:val="%1)"/>
      <w:lvlJc w:val="left"/>
      <w:pPr>
        <w:ind w:left="720" w:hanging="360"/>
      </w:pPr>
      <w:rPr>
        <w:rFonts w:hint="default"/>
      </w:rPr>
    </w:lvl>
    <w:lvl w:ilvl="1">
      <w:start w:val="1"/>
      <w:numFmt w:val="decimal"/>
      <w:lvlText w:val="%2"/>
      <w:lvlJc w:val="left"/>
      <w:pPr>
        <w:ind w:left="737" w:hanging="397"/>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8" w15:restartNumberingAfterBreak="0">
    <w:nsid w:val="330637D8"/>
    <w:multiLevelType w:val="hybridMultilevel"/>
    <w:tmpl w:val="3718091C"/>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30C0854"/>
    <w:multiLevelType w:val="hybridMultilevel"/>
    <w:tmpl w:val="4F0C02A2"/>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3131052"/>
    <w:multiLevelType w:val="hybridMultilevel"/>
    <w:tmpl w:val="A0881D84"/>
    <w:lvl w:ilvl="0" w:tplc="04150011">
      <w:start w:val="1"/>
      <w:numFmt w:val="decimal"/>
      <w:lvlText w:val="%1)"/>
      <w:lvlJc w:val="left"/>
      <w:pPr>
        <w:tabs>
          <w:tab w:val="num" w:pos="360"/>
        </w:tabs>
        <w:ind w:left="360" w:hanging="360"/>
      </w:pPr>
    </w:lvl>
    <w:lvl w:ilvl="1" w:tplc="2A78B4CC" w:tentative="1">
      <w:start w:val="1"/>
      <w:numFmt w:val="lowerLetter"/>
      <w:lvlText w:val="%2."/>
      <w:lvlJc w:val="left"/>
      <w:pPr>
        <w:tabs>
          <w:tab w:val="num" w:pos="1440"/>
        </w:tabs>
        <w:ind w:left="1440" w:hanging="360"/>
      </w:pPr>
    </w:lvl>
    <w:lvl w:ilvl="2" w:tplc="689CC15C" w:tentative="1">
      <w:start w:val="1"/>
      <w:numFmt w:val="lowerRoman"/>
      <w:lvlText w:val="%3."/>
      <w:lvlJc w:val="right"/>
      <w:pPr>
        <w:tabs>
          <w:tab w:val="num" w:pos="2160"/>
        </w:tabs>
        <w:ind w:left="2160" w:hanging="180"/>
      </w:pPr>
    </w:lvl>
    <w:lvl w:ilvl="3" w:tplc="70EED400" w:tentative="1">
      <w:start w:val="1"/>
      <w:numFmt w:val="decimal"/>
      <w:lvlText w:val="%4."/>
      <w:lvlJc w:val="left"/>
      <w:pPr>
        <w:tabs>
          <w:tab w:val="num" w:pos="2880"/>
        </w:tabs>
        <w:ind w:left="2880" w:hanging="360"/>
      </w:pPr>
    </w:lvl>
    <w:lvl w:ilvl="4" w:tplc="B2562C2C" w:tentative="1">
      <w:start w:val="1"/>
      <w:numFmt w:val="lowerLetter"/>
      <w:lvlText w:val="%5."/>
      <w:lvlJc w:val="left"/>
      <w:pPr>
        <w:tabs>
          <w:tab w:val="num" w:pos="3600"/>
        </w:tabs>
        <w:ind w:left="3600" w:hanging="360"/>
      </w:pPr>
    </w:lvl>
    <w:lvl w:ilvl="5" w:tplc="1B8AD006" w:tentative="1">
      <w:start w:val="1"/>
      <w:numFmt w:val="lowerRoman"/>
      <w:lvlText w:val="%6."/>
      <w:lvlJc w:val="right"/>
      <w:pPr>
        <w:tabs>
          <w:tab w:val="num" w:pos="4320"/>
        </w:tabs>
        <w:ind w:left="4320" w:hanging="180"/>
      </w:pPr>
    </w:lvl>
    <w:lvl w:ilvl="6" w:tplc="14D80FA4" w:tentative="1">
      <w:start w:val="1"/>
      <w:numFmt w:val="decimal"/>
      <w:lvlText w:val="%7."/>
      <w:lvlJc w:val="left"/>
      <w:pPr>
        <w:tabs>
          <w:tab w:val="num" w:pos="5040"/>
        </w:tabs>
        <w:ind w:left="5040" w:hanging="360"/>
      </w:pPr>
    </w:lvl>
    <w:lvl w:ilvl="7" w:tplc="8B84BA4C" w:tentative="1">
      <w:start w:val="1"/>
      <w:numFmt w:val="lowerLetter"/>
      <w:lvlText w:val="%8."/>
      <w:lvlJc w:val="left"/>
      <w:pPr>
        <w:tabs>
          <w:tab w:val="num" w:pos="5760"/>
        </w:tabs>
        <w:ind w:left="5760" w:hanging="360"/>
      </w:pPr>
    </w:lvl>
    <w:lvl w:ilvl="8" w:tplc="929C119A" w:tentative="1">
      <w:start w:val="1"/>
      <w:numFmt w:val="lowerRoman"/>
      <w:lvlText w:val="%9."/>
      <w:lvlJc w:val="right"/>
      <w:pPr>
        <w:tabs>
          <w:tab w:val="num" w:pos="6480"/>
        </w:tabs>
        <w:ind w:left="6480" w:hanging="180"/>
      </w:pPr>
    </w:lvl>
  </w:abstractNum>
  <w:abstractNum w:abstractNumId="51" w15:restartNumberingAfterBreak="0">
    <w:nsid w:val="366C1D0A"/>
    <w:multiLevelType w:val="hybridMultilevel"/>
    <w:tmpl w:val="E5C2F7C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36AB0E88"/>
    <w:multiLevelType w:val="hybridMultilevel"/>
    <w:tmpl w:val="FC3AEBFE"/>
    <w:lvl w:ilvl="0" w:tplc="6624CF8C">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370C184C"/>
    <w:multiLevelType w:val="hybridMultilevel"/>
    <w:tmpl w:val="AFEA4450"/>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7CC52C7"/>
    <w:multiLevelType w:val="hybridMultilevel"/>
    <w:tmpl w:val="C4D810FA"/>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37D10529"/>
    <w:multiLevelType w:val="hybridMultilevel"/>
    <w:tmpl w:val="00CE4476"/>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38F70A58"/>
    <w:multiLevelType w:val="hybridMultilevel"/>
    <w:tmpl w:val="8578D14E"/>
    <w:lvl w:ilvl="0" w:tplc="31C00880">
      <w:start w:val="1"/>
      <w:numFmt w:val="lowerLetter"/>
      <w:lvlText w:val="%1)"/>
      <w:lvlJc w:val="left"/>
      <w:pPr>
        <w:ind w:left="1077" w:hanging="34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7" w15:restartNumberingAfterBreak="0">
    <w:nsid w:val="3980267E"/>
    <w:multiLevelType w:val="hybridMultilevel"/>
    <w:tmpl w:val="EFD43078"/>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3BBB4241"/>
    <w:multiLevelType w:val="hybridMultilevel"/>
    <w:tmpl w:val="14BA94FA"/>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3E2C580B"/>
    <w:multiLevelType w:val="hybridMultilevel"/>
    <w:tmpl w:val="0876F634"/>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E3F3A30"/>
    <w:multiLevelType w:val="multilevel"/>
    <w:tmpl w:val="0415001D"/>
    <w:styleLink w:val="Styl7"/>
    <w:lvl w:ilvl="0">
      <w:start w:val="1"/>
      <w:numFmt w:val="decimal"/>
      <w:lvlText w:val="%1)"/>
      <w:lvlJc w:val="left"/>
      <w:pPr>
        <w:ind w:left="360" w:hanging="360"/>
      </w:pPr>
    </w:lvl>
    <w:lvl w:ilvl="1">
      <w:start w:val="2"/>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3E85452E"/>
    <w:multiLevelType w:val="hybridMultilevel"/>
    <w:tmpl w:val="E5C2F7C0"/>
    <w:lvl w:ilvl="0" w:tplc="AAECA2F6">
      <w:start w:val="1"/>
      <w:numFmt w:val="decimal"/>
      <w:lvlText w:val="%1)"/>
      <w:lvlJc w:val="left"/>
      <w:pPr>
        <w:ind w:left="360" w:hanging="360"/>
      </w:pPr>
    </w:lvl>
    <w:lvl w:ilvl="1" w:tplc="5B52E47E">
      <w:start w:val="1"/>
      <w:numFmt w:val="lowerLetter"/>
      <w:lvlText w:val="%2."/>
      <w:lvlJc w:val="left"/>
      <w:pPr>
        <w:ind w:left="1080" w:hanging="360"/>
      </w:pPr>
    </w:lvl>
    <w:lvl w:ilvl="2" w:tplc="3FA632C2">
      <w:start w:val="1"/>
      <w:numFmt w:val="lowerRoman"/>
      <w:lvlText w:val="%3."/>
      <w:lvlJc w:val="right"/>
      <w:pPr>
        <w:ind w:left="1800" w:hanging="180"/>
      </w:pPr>
    </w:lvl>
    <w:lvl w:ilvl="3" w:tplc="B3C63E8A">
      <w:start w:val="1"/>
      <w:numFmt w:val="decimal"/>
      <w:lvlText w:val="%4."/>
      <w:lvlJc w:val="left"/>
      <w:pPr>
        <w:ind w:left="2520" w:hanging="360"/>
      </w:pPr>
    </w:lvl>
    <w:lvl w:ilvl="4" w:tplc="87A42F66">
      <w:start w:val="1"/>
      <w:numFmt w:val="lowerLetter"/>
      <w:lvlText w:val="%5."/>
      <w:lvlJc w:val="left"/>
      <w:pPr>
        <w:ind w:left="3240" w:hanging="360"/>
      </w:pPr>
    </w:lvl>
    <w:lvl w:ilvl="5" w:tplc="CF94E18A">
      <w:start w:val="1"/>
      <w:numFmt w:val="lowerRoman"/>
      <w:lvlText w:val="%6."/>
      <w:lvlJc w:val="right"/>
      <w:pPr>
        <w:ind w:left="3960" w:hanging="180"/>
      </w:pPr>
    </w:lvl>
    <w:lvl w:ilvl="6" w:tplc="2A02D5EA">
      <w:start w:val="1"/>
      <w:numFmt w:val="decimal"/>
      <w:lvlText w:val="%7."/>
      <w:lvlJc w:val="left"/>
      <w:pPr>
        <w:ind w:left="4680" w:hanging="360"/>
      </w:pPr>
    </w:lvl>
    <w:lvl w:ilvl="7" w:tplc="231E9990">
      <w:start w:val="1"/>
      <w:numFmt w:val="lowerLetter"/>
      <w:lvlText w:val="%8."/>
      <w:lvlJc w:val="left"/>
      <w:pPr>
        <w:ind w:left="5400" w:hanging="360"/>
      </w:pPr>
    </w:lvl>
    <w:lvl w:ilvl="8" w:tplc="A5C621B2">
      <w:start w:val="1"/>
      <w:numFmt w:val="lowerRoman"/>
      <w:lvlText w:val="%9."/>
      <w:lvlJc w:val="right"/>
      <w:pPr>
        <w:ind w:left="6120" w:hanging="180"/>
      </w:pPr>
    </w:lvl>
  </w:abstractNum>
  <w:abstractNum w:abstractNumId="62" w15:restartNumberingAfterBreak="0">
    <w:nsid w:val="3E9D5F27"/>
    <w:multiLevelType w:val="hybridMultilevel"/>
    <w:tmpl w:val="D2048894"/>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3ED0044C"/>
    <w:multiLevelType w:val="hybridMultilevel"/>
    <w:tmpl w:val="4C50FF64"/>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400E1B6B"/>
    <w:multiLevelType w:val="multilevel"/>
    <w:tmpl w:val="0415001D"/>
    <w:numStyleLink w:val="Styl5"/>
  </w:abstractNum>
  <w:abstractNum w:abstractNumId="65" w15:restartNumberingAfterBreak="0">
    <w:nsid w:val="40861D20"/>
    <w:multiLevelType w:val="hybridMultilevel"/>
    <w:tmpl w:val="FF74B5EA"/>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2F3325F"/>
    <w:multiLevelType w:val="hybridMultilevel"/>
    <w:tmpl w:val="2744D3B4"/>
    <w:lvl w:ilvl="0" w:tplc="55589748">
      <w:start w:val="1"/>
      <w:numFmt w:val="lowerLetter"/>
      <w:lvlText w:val="%1)"/>
      <w:lvlJc w:val="left"/>
      <w:pPr>
        <w:ind w:left="1077" w:hanging="34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41A5ED5"/>
    <w:multiLevelType w:val="hybridMultilevel"/>
    <w:tmpl w:val="AC76AF3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4345211"/>
    <w:multiLevelType w:val="hybridMultilevel"/>
    <w:tmpl w:val="187A69F6"/>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457E2F9C"/>
    <w:multiLevelType w:val="hybridMultilevel"/>
    <w:tmpl w:val="7B5CF102"/>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45BF7C91"/>
    <w:multiLevelType w:val="hybridMultilevel"/>
    <w:tmpl w:val="33E89A86"/>
    <w:lvl w:ilvl="0" w:tplc="04150011">
      <w:start w:val="1"/>
      <w:numFmt w:val="decimal"/>
      <w:lvlText w:val="%1)"/>
      <w:lvlJc w:val="left"/>
      <w:pPr>
        <w:tabs>
          <w:tab w:val="num" w:pos="360"/>
        </w:tabs>
        <w:ind w:left="360" w:hanging="360"/>
      </w:pPr>
    </w:lvl>
    <w:lvl w:ilvl="1" w:tplc="01C2A7A6"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15:restartNumberingAfterBreak="0">
    <w:nsid w:val="46637D69"/>
    <w:multiLevelType w:val="hybridMultilevel"/>
    <w:tmpl w:val="8DD6E232"/>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46FF5E4D"/>
    <w:multiLevelType w:val="multilevel"/>
    <w:tmpl w:val="ABC64CFC"/>
    <w:numStyleLink w:val="Styl3"/>
  </w:abstractNum>
  <w:abstractNum w:abstractNumId="73" w15:restartNumberingAfterBreak="0">
    <w:nsid w:val="47A837F9"/>
    <w:multiLevelType w:val="hybridMultilevel"/>
    <w:tmpl w:val="31E23AE2"/>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829110B"/>
    <w:multiLevelType w:val="hybridMultilevel"/>
    <w:tmpl w:val="F788DC80"/>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4FDC7071"/>
    <w:multiLevelType w:val="multilevel"/>
    <w:tmpl w:val="0415001D"/>
    <w:styleLink w:val="Styl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50477E74"/>
    <w:multiLevelType w:val="hybridMultilevel"/>
    <w:tmpl w:val="09C40870"/>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58E6A4D"/>
    <w:multiLevelType w:val="hybridMultilevel"/>
    <w:tmpl w:val="06FE95C6"/>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56013986"/>
    <w:multiLevelType w:val="hybridMultilevel"/>
    <w:tmpl w:val="5DFACA6E"/>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9" w15:restartNumberingAfterBreak="0">
    <w:nsid w:val="57081CEE"/>
    <w:multiLevelType w:val="hybridMultilevel"/>
    <w:tmpl w:val="BAACC9CC"/>
    <w:lvl w:ilvl="0" w:tplc="04150011">
      <w:start w:val="1"/>
      <w:numFmt w:val="decimal"/>
      <w:lvlText w:val="%1)"/>
      <w:lvlJc w:val="left"/>
      <w:pPr>
        <w:tabs>
          <w:tab w:val="num" w:pos="360"/>
        </w:tabs>
        <w:ind w:left="360" w:hanging="360"/>
      </w:pPr>
    </w:lvl>
    <w:lvl w:ilvl="1" w:tplc="C1EAA628" w:tentative="1">
      <w:start w:val="1"/>
      <w:numFmt w:val="lowerLetter"/>
      <w:lvlText w:val="%2."/>
      <w:lvlJc w:val="left"/>
      <w:pPr>
        <w:tabs>
          <w:tab w:val="num" w:pos="1440"/>
        </w:tabs>
        <w:ind w:left="1440" w:hanging="360"/>
      </w:pPr>
    </w:lvl>
    <w:lvl w:ilvl="2" w:tplc="D1BA4744" w:tentative="1">
      <w:start w:val="1"/>
      <w:numFmt w:val="lowerRoman"/>
      <w:lvlText w:val="%3."/>
      <w:lvlJc w:val="right"/>
      <w:pPr>
        <w:tabs>
          <w:tab w:val="num" w:pos="2160"/>
        </w:tabs>
        <w:ind w:left="2160" w:hanging="180"/>
      </w:pPr>
    </w:lvl>
    <w:lvl w:ilvl="3" w:tplc="727C9868" w:tentative="1">
      <w:start w:val="1"/>
      <w:numFmt w:val="decimal"/>
      <w:lvlText w:val="%4."/>
      <w:lvlJc w:val="left"/>
      <w:pPr>
        <w:tabs>
          <w:tab w:val="num" w:pos="2880"/>
        </w:tabs>
        <w:ind w:left="2880" w:hanging="360"/>
      </w:pPr>
    </w:lvl>
    <w:lvl w:ilvl="4" w:tplc="6C94CED2" w:tentative="1">
      <w:start w:val="1"/>
      <w:numFmt w:val="lowerLetter"/>
      <w:lvlText w:val="%5."/>
      <w:lvlJc w:val="left"/>
      <w:pPr>
        <w:tabs>
          <w:tab w:val="num" w:pos="3600"/>
        </w:tabs>
        <w:ind w:left="3600" w:hanging="360"/>
      </w:pPr>
    </w:lvl>
    <w:lvl w:ilvl="5" w:tplc="0A22036E" w:tentative="1">
      <w:start w:val="1"/>
      <w:numFmt w:val="lowerRoman"/>
      <w:lvlText w:val="%6."/>
      <w:lvlJc w:val="right"/>
      <w:pPr>
        <w:tabs>
          <w:tab w:val="num" w:pos="4320"/>
        </w:tabs>
        <w:ind w:left="4320" w:hanging="180"/>
      </w:pPr>
    </w:lvl>
    <w:lvl w:ilvl="6" w:tplc="0BF87572" w:tentative="1">
      <w:start w:val="1"/>
      <w:numFmt w:val="decimal"/>
      <w:lvlText w:val="%7."/>
      <w:lvlJc w:val="left"/>
      <w:pPr>
        <w:tabs>
          <w:tab w:val="num" w:pos="5040"/>
        </w:tabs>
        <w:ind w:left="5040" w:hanging="360"/>
      </w:pPr>
    </w:lvl>
    <w:lvl w:ilvl="7" w:tplc="3ADC89BA" w:tentative="1">
      <w:start w:val="1"/>
      <w:numFmt w:val="lowerLetter"/>
      <w:lvlText w:val="%8."/>
      <w:lvlJc w:val="left"/>
      <w:pPr>
        <w:tabs>
          <w:tab w:val="num" w:pos="5760"/>
        </w:tabs>
        <w:ind w:left="5760" w:hanging="360"/>
      </w:pPr>
    </w:lvl>
    <w:lvl w:ilvl="8" w:tplc="152A6FA0" w:tentative="1">
      <w:start w:val="1"/>
      <w:numFmt w:val="lowerRoman"/>
      <w:lvlText w:val="%9."/>
      <w:lvlJc w:val="right"/>
      <w:pPr>
        <w:tabs>
          <w:tab w:val="num" w:pos="6480"/>
        </w:tabs>
        <w:ind w:left="6480" w:hanging="180"/>
      </w:pPr>
    </w:lvl>
  </w:abstractNum>
  <w:abstractNum w:abstractNumId="80" w15:restartNumberingAfterBreak="0">
    <w:nsid w:val="593E70C4"/>
    <w:multiLevelType w:val="hybridMultilevel"/>
    <w:tmpl w:val="BBEA908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9850DD2"/>
    <w:multiLevelType w:val="hybridMultilevel"/>
    <w:tmpl w:val="EB2692F8"/>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99C0EA9"/>
    <w:multiLevelType w:val="hybridMultilevel"/>
    <w:tmpl w:val="24809438"/>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3" w15:restartNumberingAfterBreak="0">
    <w:nsid w:val="59E160E3"/>
    <w:multiLevelType w:val="multilevel"/>
    <w:tmpl w:val="0415001D"/>
    <w:styleLink w:val="Styl6"/>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5C125C5A"/>
    <w:multiLevelType w:val="multilevel"/>
    <w:tmpl w:val="ABC64CFC"/>
    <w:lvl w:ilvl="0">
      <w:start w:val="1"/>
      <w:numFmt w:val="decimal"/>
      <w:lvlText w:val="%1)"/>
      <w:lvlJc w:val="left"/>
      <w:pPr>
        <w:ind w:left="340" w:hanging="34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15:restartNumberingAfterBreak="0">
    <w:nsid w:val="5CD2384B"/>
    <w:multiLevelType w:val="hybridMultilevel"/>
    <w:tmpl w:val="2604D63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00623B2"/>
    <w:multiLevelType w:val="hybridMultilevel"/>
    <w:tmpl w:val="DF4C10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616B10C7"/>
    <w:multiLevelType w:val="multilevel"/>
    <w:tmpl w:val="C6789FAE"/>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1914185"/>
    <w:multiLevelType w:val="hybridMultilevel"/>
    <w:tmpl w:val="9A867C24"/>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9" w15:restartNumberingAfterBreak="0">
    <w:nsid w:val="62510ED2"/>
    <w:multiLevelType w:val="hybridMultilevel"/>
    <w:tmpl w:val="83D87EC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37F43D3"/>
    <w:multiLevelType w:val="hybridMultilevel"/>
    <w:tmpl w:val="89305DF4"/>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3DE7C24"/>
    <w:multiLevelType w:val="hybridMultilevel"/>
    <w:tmpl w:val="3174B294"/>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2" w15:restartNumberingAfterBreak="0">
    <w:nsid w:val="63E04775"/>
    <w:multiLevelType w:val="hybridMultilevel"/>
    <w:tmpl w:val="1EC0F946"/>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4500F82"/>
    <w:multiLevelType w:val="hybridMultilevel"/>
    <w:tmpl w:val="309E88A8"/>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8BA6544"/>
    <w:multiLevelType w:val="hybridMultilevel"/>
    <w:tmpl w:val="B7862B8A"/>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9676CA5"/>
    <w:multiLevelType w:val="hybridMultilevel"/>
    <w:tmpl w:val="8E64141C"/>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A8F3DE5"/>
    <w:multiLevelType w:val="multilevel"/>
    <w:tmpl w:val="ABC64CFC"/>
    <w:lvl w:ilvl="0">
      <w:start w:val="1"/>
      <w:numFmt w:val="decimal"/>
      <w:lvlText w:val="%1)"/>
      <w:lvlJc w:val="left"/>
      <w:pPr>
        <w:ind w:left="340" w:hanging="34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6CD7396A"/>
    <w:multiLevelType w:val="hybridMultilevel"/>
    <w:tmpl w:val="8E7A69FC"/>
    <w:lvl w:ilvl="0" w:tplc="04150017">
      <w:start w:val="1"/>
      <w:numFmt w:val="decimal"/>
      <w:lvlText w:val="%1)"/>
      <w:lvlJc w:val="left"/>
      <w:pPr>
        <w:ind w:left="214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CEB4C18"/>
    <w:multiLevelType w:val="hybridMultilevel"/>
    <w:tmpl w:val="E5C2F7C0"/>
    <w:lvl w:ilvl="0" w:tplc="6624CF8C">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9" w15:restartNumberingAfterBreak="0">
    <w:nsid w:val="6E0049EE"/>
    <w:multiLevelType w:val="hybridMultilevel"/>
    <w:tmpl w:val="7C0434B4"/>
    <w:lvl w:ilvl="0" w:tplc="36CCA6C0">
      <w:start w:val="1"/>
      <w:numFmt w:val="lowerLetter"/>
      <w:lvlText w:val="%1)"/>
      <w:lvlJc w:val="left"/>
      <w:pPr>
        <w:ind w:left="1077" w:hanging="340"/>
      </w:pPr>
      <w:rPr>
        <w:rFonts w:hint="default"/>
      </w:rPr>
    </w:lvl>
    <w:lvl w:ilvl="1" w:tplc="1E5E4B90" w:tentative="1">
      <w:start w:val="1"/>
      <w:numFmt w:val="lowerLetter"/>
      <w:lvlText w:val="%2."/>
      <w:lvlJc w:val="left"/>
      <w:pPr>
        <w:ind w:left="1440" w:hanging="360"/>
      </w:pPr>
    </w:lvl>
    <w:lvl w:ilvl="2" w:tplc="40CC563C" w:tentative="1">
      <w:start w:val="1"/>
      <w:numFmt w:val="lowerRoman"/>
      <w:lvlText w:val="%3."/>
      <w:lvlJc w:val="right"/>
      <w:pPr>
        <w:ind w:left="2160" w:hanging="180"/>
      </w:pPr>
    </w:lvl>
    <w:lvl w:ilvl="3" w:tplc="D3D8B01E" w:tentative="1">
      <w:start w:val="1"/>
      <w:numFmt w:val="decimal"/>
      <w:lvlText w:val="%4."/>
      <w:lvlJc w:val="left"/>
      <w:pPr>
        <w:ind w:left="2880" w:hanging="360"/>
      </w:pPr>
    </w:lvl>
    <w:lvl w:ilvl="4" w:tplc="ECF033D0" w:tentative="1">
      <w:start w:val="1"/>
      <w:numFmt w:val="lowerLetter"/>
      <w:lvlText w:val="%5."/>
      <w:lvlJc w:val="left"/>
      <w:pPr>
        <w:ind w:left="3600" w:hanging="360"/>
      </w:pPr>
    </w:lvl>
    <w:lvl w:ilvl="5" w:tplc="0CD6D61E" w:tentative="1">
      <w:start w:val="1"/>
      <w:numFmt w:val="lowerRoman"/>
      <w:lvlText w:val="%6."/>
      <w:lvlJc w:val="right"/>
      <w:pPr>
        <w:ind w:left="4320" w:hanging="180"/>
      </w:pPr>
    </w:lvl>
    <w:lvl w:ilvl="6" w:tplc="C930E112" w:tentative="1">
      <w:start w:val="1"/>
      <w:numFmt w:val="decimal"/>
      <w:lvlText w:val="%7."/>
      <w:lvlJc w:val="left"/>
      <w:pPr>
        <w:ind w:left="5040" w:hanging="360"/>
      </w:pPr>
    </w:lvl>
    <w:lvl w:ilvl="7" w:tplc="1D6CFF60" w:tentative="1">
      <w:start w:val="1"/>
      <w:numFmt w:val="lowerLetter"/>
      <w:lvlText w:val="%8."/>
      <w:lvlJc w:val="left"/>
      <w:pPr>
        <w:ind w:left="5760" w:hanging="360"/>
      </w:pPr>
    </w:lvl>
    <w:lvl w:ilvl="8" w:tplc="93C20EE2" w:tentative="1">
      <w:start w:val="1"/>
      <w:numFmt w:val="lowerRoman"/>
      <w:lvlText w:val="%9."/>
      <w:lvlJc w:val="right"/>
      <w:pPr>
        <w:ind w:left="6480" w:hanging="180"/>
      </w:pPr>
    </w:lvl>
  </w:abstractNum>
  <w:abstractNum w:abstractNumId="100" w15:restartNumberingAfterBreak="0">
    <w:nsid w:val="6E6A37DC"/>
    <w:multiLevelType w:val="hybridMultilevel"/>
    <w:tmpl w:val="A3BE20B0"/>
    <w:lvl w:ilvl="0" w:tplc="04150011">
      <w:start w:val="1"/>
      <w:numFmt w:val="decimal"/>
      <w:lvlText w:val="%1)"/>
      <w:lvlJc w:val="left"/>
      <w:pPr>
        <w:tabs>
          <w:tab w:val="num" w:pos="360"/>
        </w:tabs>
        <w:ind w:left="360" w:hanging="360"/>
      </w:pPr>
    </w:lvl>
    <w:lvl w:ilvl="1" w:tplc="77428586" w:tentative="1">
      <w:start w:val="1"/>
      <w:numFmt w:val="lowerLetter"/>
      <w:lvlText w:val="%2."/>
      <w:lvlJc w:val="left"/>
      <w:pPr>
        <w:tabs>
          <w:tab w:val="num" w:pos="1440"/>
        </w:tabs>
        <w:ind w:left="1440" w:hanging="360"/>
      </w:pPr>
    </w:lvl>
    <w:lvl w:ilvl="2" w:tplc="DF462594" w:tentative="1">
      <w:start w:val="1"/>
      <w:numFmt w:val="lowerRoman"/>
      <w:lvlText w:val="%3."/>
      <w:lvlJc w:val="right"/>
      <w:pPr>
        <w:tabs>
          <w:tab w:val="num" w:pos="2160"/>
        </w:tabs>
        <w:ind w:left="2160" w:hanging="180"/>
      </w:pPr>
    </w:lvl>
    <w:lvl w:ilvl="3" w:tplc="2A80C478" w:tentative="1">
      <w:start w:val="1"/>
      <w:numFmt w:val="decimal"/>
      <w:lvlText w:val="%4."/>
      <w:lvlJc w:val="left"/>
      <w:pPr>
        <w:tabs>
          <w:tab w:val="num" w:pos="2880"/>
        </w:tabs>
        <w:ind w:left="2880" w:hanging="360"/>
      </w:pPr>
    </w:lvl>
    <w:lvl w:ilvl="4" w:tplc="A38CAA6A" w:tentative="1">
      <w:start w:val="1"/>
      <w:numFmt w:val="lowerLetter"/>
      <w:lvlText w:val="%5."/>
      <w:lvlJc w:val="left"/>
      <w:pPr>
        <w:tabs>
          <w:tab w:val="num" w:pos="3600"/>
        </w:tabs>
        <w:ind w:left="3600" w:hanging="360"/>
      </w:pPr>
    </w:lvl>
    <w:lvl w:ilvl="5" w:tplc="5A2E30B0" w:tentative="1">
      <w:start w:val="1"/>
      <w:numFmt w:val="lowerRoman"/>
      <w:lvlText w:val="%6."/>
      <w:lvlJc w:val="right"/>
      <w:pPr>
        <w:tabs>
          <w:tab w:val="num" w:pos="4320"/>
        </w:tabs>
        <w:ind w:left="4320" w:hanging="180"/>
      </w:pPr>
    </w:lvl>
    <w:lvl w:ilvl="6" w:tplc="333042C6" w:tentative="1">
      <w:start w:val="1"/>
      <w:numFmt w:val="decimal"/>
      <w:lvlText w:val="%7."/>
      <w:lvlJc w:val="left"/>
      <w:pPr>
        <w:tabs>
          <w:tab w:val="num" w:pos="5040"/>
        </w:tabs>
        <w:ind w:left="5040" w:hanging="360"/>
      </w:pPr>
    </w:lvl>
    <w:lvl w:ilvl="7" w:tplc="2438E2CA" w:tentative="1">
      <w:start w:val="1"/>
      <w:numFmt w:val="lowerLetter"/>
      <w:lvlText w:val="%8."/>
      <w:lvlJc w:val="left"/>
      <w:pPr>
        <w:tabs>
          <w:tab w:val="num" w:pos="5760"/>
        </w:tabs>
        <w:ind w:left="5760" w:hanging="360"/>
      </w:pPr>
    </w:lvl>
    <w:lvl w:ilvl="8" w:tplc="1ADCCBA8" w:tentative="1">
      <w:start w:val="1"/>
      <w:numFmt w:val="lowerRoman"/>
      <w:lvlText w:val="%9."/>
      <w:lvlJc w:val="right"/>
      <w:pPr>
        <w:tabs>
          <w:tab w:val="num" w:pos="6480"/>
        </w:tabs>
        <w:ind w:left="6480" w:hanging="180"/>
      </w:pPr>
    </w:lvl>
  </w:abstractNum>
  <w:abstractNum w:abstractNumId="101" w15:restartNumberingAfterBreak="0">
    <w:nsid w:val="72962A9F"/>
    <w:multiLevelType w:val="hybridMultilevel"/>
    <w:tmpl w:val="57DE3B62"/>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2" w15:restartNumberingAfterBreak="0">
    <w:nsid w:val="738803E9"/>
    <w:multiLevelType w:val="hybridMultilevel"/>
    <w:tmpl w:val="B3181D04"/>
    <w:lvl w:ilvl="0" w:tplc="6BA6274A">
      <w:start w:val="1"/>
      <w:numFmt w:val="lowerLetter"/>
      <w:lvlText w:val="%1)"/>
      <w:lvlJc w:val="left"/>
      <w:pPr>
        <w:ind w:left="1077" w:hanging="34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3FE18CF"/>
    <w:multiLevelType w:val="hybridMultilevel"/>
    <w:tmpl w:val="092C393C"/>
    <w:lvl w:ilvl="0" w:tplc="0B88CBF4">
      <w:start w:val="1"/>
      <w:numFmt w:val="lowerLetter"/>
      <w:lvlText w:val="%1)"/>
      <w:lvlJc w:val="left"/>
      <w:pPr>
        <w:ind w:left="1077" w:hanging="34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57E25CA"/>
    <w:multiLevelType w:val="hybridMultilevel"/>
    <w:tmpl w:val="83A8343A"/>
    <w:lvl w:ilvl="0" w:tplc="54FC9EE6">
      <w:start w:val="1"/>
      <w:numFmt w:val="lowerLetter"/>
      <w:lvlText w:val="%1)"/>
      <w:lvlJc w:val="left"/>
      <w:pPr>
        <w:ind w:left="1077" w:hanging="34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5" w15:restartNumberingAfterBreak="0">
    <w:nsid w:val="768A6377"/>
    <w:multiLevelType w:val="hybridMultilevel"/>
    <w:tmpl w:val="22AA1FDC"/>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6" w15:restartNumberingAfterBreak="0">
    <w:nsid w:val="77490743"/>
    <w:multiLevelType w:val="hybridMultilevel"/>
    <w:tmpl w:val="8FF2C856"/>
    <w:lvl w:ilvl="0" w:tplc="74CC142E">
      <w:start w:val="1"/>
      <w:numFmt w:val="lowerLetter"/>
      <w:lvlText w:val="%1)"/>
      <w:lvlJc w:val="left"/>
      <w:pPr>
        <w:ind w:left="107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8565DDC"/>
    <w:multiLevelType w:val="hybridMultilevel"/>
    <w:tmpl w:val="C852A5C6"/>
    <w:lvl w:ilvl="0" w:tplc="6624CF8C">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8" w15:restartNumberingAfterBreak="0">
    <w:nsid w:val="793B1689"/>
    <w:multiLevelType w:val="hybridMultilevel"/>
    <w:tmpl w:val="8C7E45A0"/>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9975598"/>
    <w:multiLevelType w:val="hybridMultilevel"/>
    <w:tmpl w:val="6DAC0086"/>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0" w15:restartNumberingAfterBreak="0">
    <w:nsid w:val="7C051F34"/>
    <w:multiLevelType w:val="hybridMultilevel"/>
    <w:tmpl w:val="DF4C10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7CBD2ED6"/>
    <w:multiLevelType w:val="hybridMultilevel"/>
    <w:tmpl w:val="FFDADBC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CFA4D37"/>
    <w:multiLevelType w:val="hybridMultilevel"/>
    <w:tmpl w:val="16BC847A"/>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D7839B9"/>
    <w:multiLevelType w:val="hybridMultilevel"/>
    <w:tmpl w:val="7DE06478"/>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DC66132"/>
    <w:multiLevelType w:val="hybridMultilevel"/>
    <w:tmpl w:val="255A6350"/>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DF73F92"/>
    <w:multiLevelType w:val="hybridMultilevel"/>
    <w:tmpl w:val="FB6CF00E"/>
    <w:lvl w:ilvl="0" w:tplc="81424E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FBD4279"/>
    <w:multiLevelType w:val="hybridMultilevel"/>
    <w:tmpl w:val="A9B28FFE"/>
    <w:lvl w:ilvl="0" w:tplc="04150011">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num>
  <w:num w:numId="3">
    <w:abstractNumId w:val="38"/>
  </w:num>
  <w:num w:numId="4">
    <w:abstractNumId w:val="106"/>
  </w:num>
  <w:num w:numId="5">
    <w:abstractNumId w:val="52"/>
  </w:num>
  <w:num w:numId="6">
    <w:abstractNumId w:val="107"/>
  </w:num>
  <w:num w:numId="7">
    <w:abstractNumId w:val="70"/>
  </w:num>
  <w:num w:numId="8">
    <w:abstractNumId w:val="9"/>
  </w:num>
  <w:num w:numId="9">
    <w:abstractNumId w:val="63"/>
  </w:num>
  <w:num w:numId="10">
    <w:abstractNumId w:val="33"/>
  </w:num>
  <w:num w:numId="11">
    <w:abstractNumId w:val="109"/>
  </w:num>
  <w:num w:numId="12">
    <w:abstractNumId w:val="101"/>
  </w:num>
  <w:num w:numId="13">
    <w:abstractNumId w:val="103"/>
  </w:num>
  <w:num w:numId="14">
    <w:abstractNumId w:val="26"/>
  </w:num>
  <w:num w:numId="15">
    <w:abstractNumId w:val="55"/>
  </w:num>
  <w:num w:numId="16">
    <w:abstractNumId w:val="32"/>
  </w:num>
  <w:num w:numId="17">
    <w:abstractNumId w:val="110"/>
  </w:num>
  <w:num w:numId="18">
    <w:abstractNumId w:val="102"/>
  </w:num>
  <w:num w:numId="19">
    <w:abstractNumId w:val="34"/>
  </w:num>
  <w:num w:numId="20">
    <w:abstractNumId w:val="30"/>
  </w:num>
  <w:num w:numId="21">
    <w:abstractNumId w:val="86"/>
  </w:num>
  <w:num w:numId="22">
    <w:abstractNumId w:val="91"/>
  </w:num>
  <w:num w:numId="23">
    <w:abstractNumId w:val="21"/>
  </w:num>
  <w:num w:numId="24">
    <w:abstractNumId w:val="12"/>
  </w:num>
  <w:num w:numId="25">
    <w:abstractNumId w:val="88"/>
  </w:num>
  <w:num w:numId="26">
    <w:abstractNumId w:val="77"/>
  </w:num>
  <w:num w:numId="27">
    <w:abstractNumId w:val="78"/>
  </w:num>
  <w:num w:numId="28">
    <w:abstractNumId w:val="66"/>
  </w:num>
  <w:num w:numId="29">
    <w:abstractNumId w:val="62"/>
  </w:num>
  <w:num w:numId="30">
    <w:abstractNumId w:val="51"/>
  </w:num>
  <w:num w:numId="31">
    <w:abstractNumId w:val="97"/>
  </w:num>
  <w:num w:numId="32">
    <w:abstractNumId w:val="99"/>
  </w:num>
  <w:num w:numId="33">
    <w:abstractNumId w:val="54"/>
  </w:num>
  <w:num w:numId="34">
    <w:abstractNumId w:val="71"/>
  </w:num>
  <w:num w:numId="35">
    <w:abstractNumId w:val="61"/>
  </w:num>
  <w:num w:numId="36">
    <w:abstractNumId w:val="96"/>
  </w:num>
  <w:num w:numId="37">
    <w:abstractNumId w:val="10"/>
  </w:num>
  <w:num w:numId="38">
    <w:abstractNumId w:val="75"/>
  </w:num>
  <w:num w:numId="39">
    <w:abstractNumId w:val="35"/>
  </w:num>
  <w:num w:numId="40">
    <w:abstractNumId w:val="24"/>
  </w:num>
  <w:num w:numId="41">
    <w:abstractNumId w:val="87"/>
  </w:num>
  <w:num w:numId="42">
    <w:abstractNumId w:val="2"/>
  </w:num>
  <w:num w:numId="43">
    <w:abstractNumId w:val="5"/>
  </w:num>
  <w:num w:numId="44">
    <w:abstractNumId w:val="46"/>
  </w:num>
  <w:num w:numId="45">
    <w:abstractNumId w:val="72"/>
  </w:num>
  <w:num w:numId="46">
    <w:abstractNumId w:val="31"/>
  </w:num>
  <w:num w:numId="47">
    <w:abstractNumId w:val="72"/>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Letter"/>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8">
    <w:abstractNumId w:val="83"/>
  </w:num>
  <w:num w:numId="49">
    <w:abstractNumId w:val="60"/>
  </w:num>
  <w:num w:numId="50">
    <w:abstractNumId w:val="7"/>
  </w:num>
  <w:num w:numId="51">
    <w:abstractNumId w:val="47"/>
  </w:num>
  <w:num w:numId="52">
    <w:abstractNumId w:val="1"/>
  </w:num>
  <w:num w:numId="53">
    <w:abstractNumId w:val="17"/>
  </w:num>
  <w:num w:numId="54">
    <w:abstractNumId w:val="84"/>
  </w:num>
  <w:num w:numId="55">
    <w:abstractNumId w:val="25"/>
  </w:num>
  <w:num w:numId="56">
    <w:abstractNumId w:val="43"/>
  </w:num>
  <w:num w:numId="57">
    <w:abstractNumId w:val="116"/>
  </w:num>
  <w:num w:numId="58">
    <w:abstractNumId w:val="45"/>
  </w:num>
  <w:num w:numId="59">
    <w:abstractNumId w:val="50"/>
  </w:num>
  <w:num w:numId="60">
    <w:abstractNumId w:val="105"/>
  </w:num>
  <w:num w:numId="61">
    <w:abstractNumId w:val="74"/>
  </w:num>
  <w:num w:numId="62">
    <w:abstractNumId w:val="16"/>
  </w:num>
  <w:num w:numId="63">
    <w:abstractNumId w:val="36"/>
  </w:num>
  <w:num w:numId="64">
    <w:abstractNumId w:val="82"/>
  </w:num>
  <w:num w:numId="65">
    <w:abstractNumId w:val="69"/>
  </w:num>
  <w:num w:numId="66">
    <w:abstractNumId w:val="100"/>
  </w:num>
  <w:num w:numId="67">
    <w:abstractNumId w:val="28"/>
  </w:num>
  <w:num w:numId="68">
    <w:abstractNumId w:val="6"/>
  </w:num>
  <w:num w:numId="69">
    <w:abstractNumId w:val="57"/>
  </w:num>
  <w:num w:numId="70">
    <w:abstractNumId w:val="58"/>
  </w:num>
  <w:num w:numId="71">
    <w:abstractNumId w:val="79"/>
  </w:num>
  <w:num w:numId="72">
    <w:abstractNumId w:val="68"/>
  </w:num>
  <w:num w:numId="73">
    <w:abstractNumId w:val="64"/>
  </w:num>
  <w:num w:numId="74">
    <w:abstractNumId w:val="56"/>
  </w:num>
  <w:num w:numId="75">
    <w:abstractNumId w:val="4"/>
  </w:num>
  <w:num w:numId="76">
    <w:abstractNumId w:val="81"/>
  </w:num>
  <w:num w:numId="77">
    <w:abstractNumId w:val="108"/>
  </w:num>
  <w:num w:numId="78">
    <w:abstractNumId w:val="23"/>
  </w:num>
  <w:num w:numId="79">
    <w:abstractNumId w:val="44"/>
  </w:num>
  <w:num w:numId="80">
    <w:abstractNumId w:val="92"/>
  </w:num>
  <w:num w:numId="81">
    <w:abstractNumId w:val="85"/>
  </w:num>
  <w:num w:numId="82">
    <w:abstractNumId w:val="19"/>
  </w:num>
  <w:num w:numId="83">
    <w:abstractNumId w:val="39"/>
  </w:num>
  <w:num w:numId="84">
    <w:abstractNumId w:val="49"/>
  </w:num>
  <w:num w:numId="85">
    <w:abstractNumId w:val="13"/>
  </w:num>
  <w:num w:numId="86">
    <w:abstractNumId w:val="114"/>
  </w:num>
  <w:num w:numId="87">
    <w:abstractNumId w:val="80"/>
  </w:num>
  <w:num w:numId="88">
    <w:abstractNumId w:val="76"/>
  </w:num>
  <w:num w:numId="89">
    <w:abstractNumId w:val="37"/>
  </w:num>
  <w:num w:numId="90">
    <w:abstractNumId w:val="65"/>
  </w:num>
  <w:num w:numId="91">
    <w:abstractNumId w:val="67"/>
  </w:num>
  <w:num w:numId="92">
    <w:abstractNumId w:val="41"/>
  </w:num>
  <w:num w:numId="93">
    <w:abstractNumId w:val="112"/>
  </w:num>
  <w:num w:numId="94">
    <w:abstractNumId w:val="3"/>
  </w:num>
  <w:num w:numId="95">
    <w:abstractNumId w:val="53"/>
  </w:num>
  <w:num w:numId="96">
    <w:abstractNumId w:val="22"/>
  </w:num>
  <w:num w:numId="97">
    <w:abstractNumId w:val="59"/>
  </w:num>
  <w:num w:numId="98">
    <w:abstractNumId w:val="0"/>
  </w:num>
  <w:num w:numId="99">
    <w:abstractNumId w:val="42"/>
  </w:num>
  <w:num w:numId="100">
    <w:abstractNumId w:val="20"/>
  </w:num>
  <w:num w:numId="101">
    <w:abstractNumId w:val="115"/>
  </w:num>
  <w:num w:numId="102">
    <w:abstractNumId w:val="8"/>
  </w:num>
  <w:num w:numId="103">
    <w:abstractNumId w:val="93"/>
  </w:num>
  <w:num w:numId="104">
    <w:abstractNumId w:val="89"/>
  </w:num>
  <w:num w:numId="105">
    <w:abstractNumId w:val="14"/>
  </w:num>
  <w:num w:numId="106">
    <w:abstractNumId w:val="48"/>
  </w:num>
  <w:num w:numId="107">
    <w:abstractNumId w:val="94"/>
  </w:num>
  <w:num w:numId="108">
    <w:abstractNumId w:val="111"/>
  </w:num>
  <w:num w:numId="109">
    <w:abstractNumId w:val="11"/>
  </w:num>
  <w:num w:numId="110">
    <w:abstractNumId w:val="29"/>
  </w:num>
  <w:num w:numId="111">
    <w:abstractNumId w:val="95"/>
  </w:num>
  <w:num w:numId="112">
    <w:abstractNumId w:val="104"/>
  </w:num>
  <w:num w:numId="113">
    <w:abstractNumId w:val="73"/>
  </w:num>
  <w:num w:numId="114">
    <w:abstractNumId w:val="90"/>
  </w:num>
  <w:num w:numId="115">
    <w:abstractNumId w:val="113"/>
  </w:num>
  <w:num w:numId="116">
    <w:abstractNumId w:val="27"/>
  </w:num>
  <w:num w:numId="117">
    <w:abstractNumId w:val="15"/>
  </w:num>
  <w:num w:numId="118">
    <w:abstractNumId w:val="1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03F"/>
    <w:rsid w:val="00000F7D"/>
    <w:rsid w:val="0000282F"/>
    <w:rsid w:val="00004232"/>
    <w:rsid w:val="00004630"/>
    <w:rsid w:val="000058B7"/>
    <w:rsid w:val="000068BA"/>
    <w:rsid w:val="0000692E"/>
    <w:rsid w:val="000079B0"/>
    <w:rsid w:val="0001001D"/>
    <w:rsid w:val="000117A4"/>
    <w:rsid w:val="00012895"/>
    <w:rsid w:val="0001586A"/>
    <w:rsid w:val="00017C1B"/>
    <w:rsid w:val="00020FA1"/>
    <w:rsid w:val="0002322E"/>
    <w:rsid w:val="0003062F"/>
    <w:rsid w:val="00030BE1"/>
    <w:rsid w:val="00031159"/>
    <w:rsid w:val="00031E6C"/>
    <w:rsid w:val="00032C40"/>
    <w:rsid w:val="00033306"/>
    <w:rsid w:val="00040485"/>
    <w:rsid w:val="0004060F"/>
    <w:rsid w:val="00041681"/>
    <w:rsid w:val="0004280B"/>
    <w:rsid w:val="00042C1B"/>
    <w:rsid w:val="00045E2F"/>
    <w:rsid w:val="0004747B"/>
    <w:rsid w:val="00047A54"/>
    <w:rsid w:val="00047DCD"/>
    <w:rsid w:val="00050571"/>
    <w:rsid w:val="00052ADC"/>
    <w:rsid w:val="00052DC0"/>
    <w:rsid w:val="00052ECB"/>
    <w:rsid w:val="000538B3"/>
    <w:rsid w:val="00053D16"/>
    <w:rsid w:val="000553D1"/>
    <w:rsid w:val="00055BE1"/>
    <w:rsid w:val="00056346"/>
    <w:rsid w:val="0005705B"/>
    <w:rsid w:val="000575B4"/>
    <w:rsid w:val="00060EC4"/>
    <w:rsid w:val="0006269C"/>
    <w:rsid w:val="000648B0"/>
    <w:rsid w:val="000669D1"/>
    <w:rsid w:val="0007114B"/>
    <w:rsid w:val="00071894"/>
    <w:rsid w:val="00073074"/>
    <w:rsid w:val="000828D9"/>
    <w:rsid w:val="00082CB9"/>
    <w:rsid w:val="0008338B"/>
    <w:rsid w:val="000842C8"/>
    <w:rsid w:val="0008457F"/>
    <w:rsid w:val="0009447D"/>
    <w:rsid w:val="00097C40"/>
    <w:rsid w:val="000A1C2C"/>
    <w:rsid w:val="000A2459"/>
    <w:rsid w:val="000A245D"/>
    <w:rsid w:val="000A29C3"/>
    <w:rsid w:val="000A393D"/>
    <w:rsid w:val="000A3F0C"/>
    <w:rsid w:val="000B33DD"/>
    <w:rsid w:val="000B67F7"/>
    <w:rsid w:val="000C196A"/>
    <w:rsid w:val="000C2747"/>
    <w:rsid w:val="000C52E0"/>
    <w:rsid w:val="000C5C39"/>
    <w:rsid w:val="000C6C8D"/>
    <w:rsid w:val="000D0428"/>
    <w:rsid w:val="000D0659"/>
    <w:rsid w:val="000D1E61"/>
    <w:rsid w:val="000D2CB3"/>
    <w:rsid w:val="000D32EF"/>
    <w:rsid w:val="000D7E8F"/>
    <w:rsid w:val="000E0022"/>
    <w:rsid w:val="000E1459"/>
    <w:rsid w:val="000E219B"/>
    <w:rsid w:val="000E27CE"/>
    <w:rsid w:val="000E7937"/>
    <w:rsid w:val="000E7B10"/>
    <w:rsid w:val="000F2C73"/>
    <w:rsid w:val="001025EC"/>
    <w:rsid w:val="001028EB"/>
    <w:rsid w:val="00104A01"/>
    <w:rsid w:val="00106371"/>
    <w:rsid w:val="00106B1A"/>
    <w:rsid w:val="00114A49"/>
    <w:rsid w:val="001209C7"/>
    <w:rsid w:val="001215FE"/>
    <w:rsid w:val="00121C3D"/>
    <w:rsid w:val="001239E3"/>
    <w:rsid w:val="001244DB"/>
    <w:rsid w:val="00124B83"/>
    <w:rsid w:val="00124CBA"/>
    <w:rsid w:val="00125191"/>
    <w:rsid w:val="001254F2"/>
    <w:rsid w:val="00125C00"/>
    <w:rsid w:val="00127263"/>
    <w:rsid w:val="001279E8"/>
    <w:rsid w:val="0013091A"/>
    <w:rsid w:val="00130C6E"/>
    <w:rsid w:val="00130FE7"/>
    <w:rsid w:val="00132545"/>
    <w:rsid w:val="00132D08"/>
    <w:rsid w:val="00134122"/>
    <w:rsid w:val="00134376"/>
    <w:rsid w:val="00134753"/>
    <w:rsid w:val="0013486B"/>
    <w:rsid w:val="00135238"/>
    <w:rsid w:val="00135E62"/>
    <w:rsid w:val="0013632B"/>
    <w:rsid w:val="00136804"/>
    <w:rsid w:val="00136D85"/>
    <w:rsid w:val="001412F4"/>
    <w:rsid w:val="00145034"/>
    <w:rsid w:val="001450B3"/>
    <w:rsid w:val="001466A3"/>
    <w:rsid w:val="001507B4"/>
    <w:rsid w:val="00152D35"/>
    <w:rsid w:val="001532BC"/>
    <w:rsid w:val="001552A4"/>
    <w:rsid w:val="001556B0"/>
    <w:rsid w:val="00156A81"/>
    <w:rsid w:val="00160840"/>
    <w:rsid w:val="00162463"/>
    <w:rsid w:val="001635BF"/>
    <w:rsid w:val="00163F84"/>
    <w:rsid w:val="0016432A"/>
    <w:rsid w:val="00164966"/>
    <w:rsid w:val="00166BFF"/>
    <w:rsid w:val="001745CC"/>
    <w:rsid w:val="0017598B"/>
    <w:rsid w:val="00175FD6"/>
    <w:rsid w:val="00176BE5"/>
    <w:rsid w:val="00177FE1"/>
    <w:rsid w:val="00181444"/>
    <w:rsid w:val="00184ED1"/>
    <w:rsid w:val="00186E33"/>
    <w:rsid w:val="001901B2"/>
    <w:rsid w:val="00190355"/>
    <w:rsid w:val="001910E1"/>
    <w:rsid w:val="0019180C"/>
    <w:rsid w:val="00191F86"/>
    <w:rsid w:val="00193B80"/>
    <w:rsid w:val="001977CA"/>
    <w:rsid w:val="001B2A86"/>
    <w:rsid w:val="001B5282"/>
    <w:rsid w:val="001B5357"/>
    <w:rsid w:val="001B5C33"/>
    <w:rsid w:val="001B66A1"/>
    <w:rsid w:val="001C0981"/>
    <w:rsid w:val="001C42F3"/>
    <w:rsid w:val="001C617F"/>
    <w:rsid w:val="001C65FB"/>
    <w:rsid w:val="001C70D4"/>
    <w:rsid w:val="001D325D"/>
    <w:rsid w:val="001D3E0C"/>
    <w:rsid w:val="001D4195"/>
    <w:rsid w:val="001D44C8"/>
    <w:rsid w:val="001E0C8C"/>
    <w:rsid w:val="001E20FC"/>
    <w:rsid w:val="001E3437"/>
    <w:rsid w:val="001E3DAE"/>
    <w:rsid w:val="001E4956"/>
    <w:rsid w:val="001E4C55"/>
    <w:rsid w:val="001E729A"/>
    <w:rsid w:val="001F20F0"/>
    <w:rsid w:val="001F218C"/>
    <w:rsid w:val="001F2C18"/>
    <w:rsid w:val="001F60C0"/>
    <w:rsid w:val="001F6720"/>
    <w:rsid w:val="001F7D56"/>
    <w:rsid w:val="00200208"/>
    <w:rsid w:val="002012E9"/>
    <w:rsid w:val="002028B3"/>
    <w:rsid w:val="0020321A"/>
    <w:rsid w:val="00205DC4"/>
    <w:rsid w:val="002077EB"/>
    <w:rsid w:val="00211E9C"/>
    <w:rsid w:val="00214041"/>
    <w:rsid w:val="00214499"/>
    <w:rsid w:val="00216875"/>
    <w:rsid w:val="002176CD"/>
    <w:rsid w:val="0022027B"/>
    <w:rsid w:val="00226F03"/>
    <w:rsid w:val="00227F95"/>
    <w:rsid w:val="002301D4"/>
    <w:rsid w:val="002324BF"/>
    <w:rsid w:val="002325A6"/>
    <w:rsid w:val="00233A7D"/>
    <w:rsid w:val="00233F16"/>
    <w:rsid w:val="00235ABB"/>
    <w:rsid w:val="002367E0"/>
    <w:rsid w:val="00237F9A"/>
    <w:rsid w:val="00240990"/>
    <w:rsid w:val="00241F5F"/>
    <w:rsid w:val="00245DAB"/>
    <w:rsid w:val="00247ED2"/>
    <w:rsid w:val="00250587"/>
    <w:rsid w:val="002553A6"/>
    <w:rsid w:val="00255F8E"/>
    <w:rsid w:val="002571E9"/>
    <w:rsid w:val="00262678"/>
    <w:rsid w:val="002629CC"/>
    <w:rsid w:val="0026473C"/>
    <w:rsid w:val="00266FF3"/>
    <w:rsid w:val="00267F59"/>
    <w:rsid w:val="00270CB4"/>
    <w:rsid w:val="00271946"/>
    <w:rsid w:val="00275A0C"/>
    <w:rsid w:val="00275AC3"/>
    <w:rsid w:val="00275D94"/>
    <w:rsid w:val="002762BE"/>
    <w:rsid w:val="0027658C"/>
    <w:rsid w:val="00282024"/>
    <w:rsid w:val="00282A7A"/>
    <w:rsid w:val="00282ACA"/>
    <w:rsid w:val="00283D81"/>
    <w:rsid w:val="0028574F"/>
    <w:rsid w:val="00286070"/>
    <w:rsid w:val="00286643"/>
    <w:rsid w:val="002873C1"/>
    <w:rsid w:val="0029154B"/>
    <w:rsid w:val="0029240D"/>
    <w:rsid w:val="0029464C"/>
    <w:rsid w:val="00295183"/>
    <w:rsid w:val="002A62AA"/>
    <w:rsid w:val="002A72E0"/>
    <w:rsid w:val="002A7B4F"/>
    <w:rsid w:val="002B7032"/>
    <w:rsid w:val="002B75E9"/>
    <w:rsid w:val="002C3B5B"/>
    <w:rsid w:val="002C6003"/>
    <w:rsid w:val="002C62E3"/>
    <w:rsid w:val="002D29FA"/>
    <w:rsid w:val="002D554C"/>
    <w:rsid w:val="002D6C83"/>
    <w:rsid w:val="002E0D7D"/>
    <w:rsid w:val="002E1F2B"/>
    <w:rsid w:val="002E2077"/>
    <w:rsid w:val="002E3D09"/>
    <w:rsid w:val="002E4323"/>
    <w:rsid w:val="002E46FE"/>
    <w:rsid w:val="002E499D"/>
    <w:rsid w:val="002E4F6A"/>
    <w:rsid w:val="002E5ADA"/>
    <w:rsid w:val="002E728D"/>
    <w:rsid w:val="002F0D83"/>
    <w:rsid w:val="002F0DD6"/>
    <w:rsid w:val="002F1CE5"/>
    <w:rsid w:val="002F4C9E"/>
    <w:rsid w:val="002F6132"/>
    <w:rsid w:val="003030F2"/>
    <w:rsid w:val="00303F68"/>
    <w:rsid w:val="00306BDE"/>
    <w:rsid w:val="00311CE8"/>
    <w:rsid w:val="0031210D"/>
    <w:rsid w:val="00312525"/>
    <w:rsid w:val="0031364C"/>
    <w:rsid w:val="00313A0E"/>
    <w:rsid w:val="00314D14"/>
    <w:rsid w:val="00315AC6"/>
    <w:rsid w:val="003163B7"/>
    <w:rsid w:val="00316B9A"/>
    <w:rsid w:val="0032080E"/>
    <w:rsid w:val="00321C71"/>
    <w:rsid w:val="003262BF"/>
    <w:rsid w:val="00326658"/>
    <w:rsid w:val="00326E48"/>
    <w:rsid w:val="003271E2"/>
    <w:rsid w:val="0033157F"/>
    <w:rsid w:val="003321D5"/>
    <w:rsid w:val="003340C7"/>
    <w:rsid w:val="00335C25"/>
    <w:rsid w:val="00340FC8"/>
    <w:rsid w:val="00341FA4"/>
    <w:rsid w:val="003434FA"/>
    <w:rsid w:val="003443A9"/>
    <w:rsid w:val="00345314"/>
    <w:rsid w:val="00345F62"/>
    <w:rsid w:val="003461B7"/>
    <w:rsid w:val="00346963"/>
    <w:rsid w:val="00346C7C"/>
    <w:rsid w:val="00347915"/>
    <w:rsid w:val="00351ACB"/>
    <w:rsid w:val="003544B8"/>
    <w:rsid w:val="00354FE8"/>
    <w:rsid w:val="003551F2"/>
    <w:rsid w:val="00355A9E"/>
    <w:rsid w:val="00355B2C"/>
    <w:rsid w:val="00360755"/>
    <w:rsid w:val="00362473"/>
    <w:rsid w:val="00371736"/>
    <w:rsid w:val="0037670C"/>
    <w:rsid w:val="00380C98"/>
    <w:rsid w:val="00380DF0"/>
    <w:rsid w:val="003841AC"/>
    <w:rsid w:val="00384CBE"/>
    <w:rsid w:val="003851E2"/>
    <w:rsid w:val="003857F3"/>
    <w:rsid w:val="00386F54"/>
    <w:rsid w:val="003876AD"/>
    <w:rsid w:val="00387A4A"/>
    <w:rsid w:val="00390E9E"/>
    <w:rsid w:val="003917A9"/>
    <w:rsid w:val="003936B7"/>
    <w:rsid w:val="00393E88"/>
    <w:rsid w:val="003946A3"/>
    <w:rsid w:val="003963AD"/>
    <w:rsid w:val="0039662A"/>
    <w:rsid w:val="00396D82"/>
    <w:rsid w:val="00397E8A"/>
    <w:rsid w:val="003A0159"/>
    <w:rsid w:val="003A7862"/>
    <w:rsid w:val="003B0ABF"/>
    <w:rsid w:val="003B0FEB"/>
    <w:rsid w:val="003B28BC"/>
    <w:rsid w:val="003B2CFF"/>
    <w:rsid w:val="003B4EF9"/>
    <w:rsid w:val="003B7F8E"/>
    <w:rsid w:val="003C2221"/>
    <w:rsid w:val="003C2A71"/>
    <w:rsid w:val="003C4678"/>
    <w:rsid w:val="003C61C4"/>
    <w:rsid w:val="003C71FD"/>
    <w:rsid w:val="003D2BD3"/>
    <w:rsid w:val="003D3AD0"/>
    <w:rsid w:val="003D4A94"/>
    <w:rsid w:val="003D63C0"/>
    <w:rsid w:val="003E2CB7"/>
    <w:rsid w:val="003E4C5D"/>
    <w:rsid w:val="003F01BF"/>
    <w:rsid w:val="003F4434"/>
    <w:rsid w:val="003F4703"/>
    <w:rsid w:val="003F489A"/>
    <w:rsid w:val="003F6BEB"/>
    <w:rsid w:val="003F73FC"/>
    <w:rsid w:val="003F7AC2"/>
    <w:rsid w:val="004011A2"/>
    <w:rsid w:val="00401CB8"/>
    <w:rsid w:val="00402A4B"/>
    <w:rsid w:val="00403E92"/>
    <w:rsid w:val="00405148"/>
    <w:rsid w:val="00405351"/>
    <w:rsid w:val="00405C87"/>
    <w:rsid w:val="004068BF"/>
    <w:rsid w:val="00411725"/>
    <w:rsid w:val="004143E8"/>
    <w:rsid w:val="00414DEB"/>
    <w:rsid w:val="004150A0"/>
    <w:rsid w:val="004152D2"/>
    <w:rsid w:val="00421D90"/>
    <w:rsid w:val="00423090"/>
    <w:rsid w:val="00424E91"/>
    <w:rsid w:val="004253E8"/>
    <w:rsid w:val="00427310"/>
    <w:rsid w:val="00431090"/>
    <w:rsid w:val="00432EA6"/>
    <w:rsid w:val="00433B56"/>
    <w:rsid w:val="00433FB9"/>
    <w:rsid w:val="00435CC5"/>
    <w:rsid w:val="00435EE3"/>
    <w:rsid w:val="0043630E"/>
    <w:rsid w:val="00437C48"/>
    <w:rsid w:val="00440846"/>
    <w:rsid w:val="00441781"/>
    <w:rsid w:val="00441B92"/>
    <w:rsid w:val="004442A7"/>
    <w:rsid w:val="004468FD"/>
    <w:rsid w:val="00446A4F"/>
    <w:rsid w:val="00450FED"/>
    <w:rsid w:val="00452F03"/>
    <w:rsid w:val="004552CD"/>
    <w:rsid w:val="00457CE5"/>
    <w:rsid w:val="00460CA6"/>
    <w:rsid w:val="0046196A"/>
    <w:rsid w:val="00462264"/>
    <w:rsid w:val="00463E95"/>
    <w:rsid w:val="004643A6"/>
    <w:rsid w:val="00464538"/>
    <w:rsid w:val="00465CEF"/>
    <w:rsid w:val="00465D7E"/>
    <w:rsid w:val="00467B30"/>
    <w:rsid w:val="00470C64"/>
    <w:rsid w:val="0047123B"/>
    <w:rsid w:val="00475231"/>
    <w:rsid w:val="0047728B"/>
    <w:rsid w:val="00477A29"/>
    <w:rsid w:val="004818EC"/>
    <w:rsid w:val="0048635A"/>
    <w:rsid w:val="004871E7"/>
    <w:rsid w:val="00491460"/>
    <w:rsid w:val="00491BE4"/>
    <w:rsid w:val="00492AC2"/>
    <w:rsid w:val="00493B9B"/>
    <w:rsid w:val="00495A0D"/>
    <w:rsid w:val="00496688"/>
    <w:rsid w:val="00496B36"/>
    <w:rsid w:val="004A05A6"/>
    <w:rsid w:val="004A64AE"/>
    <w:rsid w:val="004A6F52"/>
    <w:rsid w:val="004B07A5"/>
    <w:rsid w:val="004B1AB1"/>
    <w:rsid w:val="004B285A"/>
    <w:rsid w:val="004B2F58"/>
    <w:rsid w:val="004B3C41"/>
    <w:rsid w:val="004B4D1A"/>
    <w:rsid w:val="004B50E2"/>
    <w:rsid w:val="004B6EF2"/>
    <w:rsid w:val="004B74BD"/>
    <w:rsid w:val="004C2C80"/>
    <w:rsid w:val="004C571B"/>
    <w:rsid w:val="004D2890"/>
    <w:rsid w:val="004D488D"/>
    <w:rsid w:val="004D4960"/>
    <w:rsid w:val="004D512B"/>
    <w:rsid w:val="004D575B"/>
    <w:rsid w:val="004D612A"/>
    <w:rsid w:val="004D75E4"/>
    <w:rsid w:val="004D7CD8"/>
    <w:rsid w:val="004E3120"/>
    <w:rsid w:val="004E355B"/>
    <w:rsid w:val="004E47E4"/>
    <w:rsid w:val="004E597F"/>
    <w:rsid w:val="004E6B7F"/>
    <w:rsid w:val="004F03B5"/>
    <w:rsid w:val="004F5FCC"/>
    <w:rsid w:val="004F717E"/>
    <w:rsid w:val="00500EC8"/>
    <w:rsid w:val="0050274E"/>
    <w:rsid w:val="00503028"/>
    <w:rsid w:val="00503770"/>
    <w:rsid w:val="00512E41"/>
    <w:rsid w:val="00513DCD"/>
    <w:rsid w:val="00517B07"/>
    <w:rsid w:val="00521F6A"/>
    <w:rsid w:val="00524A8B"/>
    <w:rsid w:val="00525DA4"/>
    <w:rsid w:val="0052798F"/>
    <w:rsid w:val="005279CD"/>
    <w:rsid w:val="00527B12"/>
    <w:rsid w:val="0053003F"/>
    <w:rsid w:val="00533A08"/>
    <w:rsid w:val="00535AF7"/>
    <w:rsid w:val="00537758"/>
    <w:rsid w:val="005407DE"/>
    <w:rsid w:val="00540CF8"/>
    <w:rsid w:val="00541B4B"/>
    <w:rsid w:val="0054293A"/>
    <w:rsid w:val="00544D6C"/>
    <w:rsid w:val="005456D6"/>
    <w:rsid w:val="005470C5"/>
    <w:rsid w:val="005516D0"/>
    <w:rsid w:val="00551859"/>
    <w:rsid w:val="00553D39"/>
    <w:rsid w:val="00554653"/>
    <w:rsid w:val="00554E67"/>
    <w:rsid w:val="0055686F"/>
    <w:rsid w:val="005570B3"/>
    <w:rsid w:val="0056148C"/>
    <w:rsid w:val="0056166B"/>
    <w:rsid w:val="005634A7"/>
    <w:rsid w:val="0056517A"/>
    <w:rsid w:val="005663BD"/>
    <w:rsid w:val="00571882"/>
    <w:rsid w:val="005722A2"/>
    <w:rsid w:val="00572664"/>
    <w:rsid w:val="00573DDA"/>
    <w:rsid w:val="00575C37"/>
    <w:rsid w:val="005766BB"/>
    <w:rsid w:val="0058126C"/>
    <w:rsid w:val="0058380E"/>
    <w:rsid w:val="00583FF6"/>
    <w:rsid w:val="00585063"/>
    <w:rsid w:val="005877FC"/>
    <w:rsid w:val="00591636"/>
    <w:rsid w:val="00591D5D"/>
    <w:rsid w:val="005930BB"/>
    <w:rsid w:val="005955FC"/>
    <w:rsid w:val="005957D5"/>
    <w:rsid w:val="005A0E29"/>
    <w:rsid w:val="005A2060"/>
    <w:rsid w:val="005A2486"/>
    <w:rsid w:val="005A2581"/>
    <w:rsid w:val="005A3585"/>
    <w:rsid w:val="005A3832"/>
    <w:rsid w:val="005A4871"/>
    <w:rsid w:val="005A5AF7"/>
    <w:rsid w:val="005A77F2"/>
    <w:rsid w:val="005B1740"/>
    <w:rsid w:val="005B1831"/>
    <w:rsid w:val="005B5B30"/>
    <w:rsid w:val="005B627A"/>
    <w:rsid w:val="005B70A4"/>
    <w:rsid w:val="005C0043"/>
    <w:rsid w:val="005C14E9"/>
    <w:rsid w:val="005D106C"/>
    <w:rsid w:val="005D180F"/>
    <w:rsid w:val="005D340F"/>
    <w:rsid w:val="005D425A"/>
    <w:rsid w:val="005D6E14"/>
    <w:rsid w:val="005D7805"/>
    <w:rsid w:val="005E15FB"/>
    <w:rsid w:val="005E19C1"/>
    <w:rsid w:val="005E3C06"/>
    <w:rsid w:val="005E3CB6"/>
    <w:rsid w:val="005E4C92"/>
    <w:rsid w:val="005F0C9F"/>
    <w:rsid w:val="005F1A06"/>
    <w:rsid w:val="005F24D3"/>
    <w:rsid w:val="005F2B40"/>
    <w:rsid w:val="005F3381"/>
    <w:rsid w:val="005F6265"/>
    <w:rsid w:val="005F75F8"/>
    <w:rsid w:val="0060283D"/>
    <w:rsid w:val="00602BBD"/>
    <w:rsid w:val="006065B7"/>
    <w:rsid w:val="00606603"/>
    <w:rsid w:val="00606EFC"/>
    <w:rsid w:val="00610C20"/>
    <w:rsid w:val="00611025"/>
    <w:rsid w:val="006123AA"/>
    <w:rsid w:val="006123B0"/>
    <w:rsid w:val="00613312"/>
    <w:rsid w:val="00614B6F"/>
    <w:rsid w:val="0061528F"/>
    <w:rsid w:val="006168D7"/>
    <w:rsid w:val="00617847"/>
    <w:rsid w:val="006245CE"/>
    <w:rsid w:val="00624E0E"/>
    <w:rsid w:val="00626437"/>
    <w:rsid w:val="006276B6"/>
    <w:rsid w:val="006315FB"/>
    <w:rsid w:val="006340F9"/>
    <w:rsid w:val="006345AE"/>
    <w:rsid w:val="00640172"/>
    <w:rsid w:val="00640ECC"/>
    <w:rsid w:val="00642958"/>
    <w:rsid w:val="00646CE6"/>
    <w:rsid w:val="0065326D"/>
    <w:rsid w:val="006532CD"/>
    <w:rsid w:val="00653CCF"/>
    <w:rsid w:val="0065502C"/>
    <w:rsid w:val="00655A7E"/>
    <w:rsid w:val="00656157"/>
    <w:rsid w:val="00656CBE"/>
    <w:rsid w:val="006608C3"/>
    <w:rsid w:val="00660CB9"/>
    <w:rsid w:val="00661759"/>
    <w:rsid w:val="006619C9"/>
    <w:rsid w:val="00667D3C"/>
    <w:rsid w:val="0067040C"/>
    <w:rsid w:val="00671A55"/>
    <w:rsid w:val="00672154"/>
    <w:rsid w:val="00675890"/>
    <w:rsid w:val="00676C06"/>
    <w:rsid w:val="0068054C"/>
    <w:rsid w:val="00681290"/>
    <w:rsid w:val="006815DF"/>
    <w:rsid w:val="00683FDD"/>
    <w:rsid w:val="0068494F"/>
    <w:rsid w:val="006855C6"/>
    <w:rsid w:val="00685D03"/>
    <w:rsid w:val="006875D8"/>
    <w:rsid w:val="00691D4D"/>
    <w:rsid w:val="00692199"/>
    <w:rsid w:val="00692D7A"/>
    <w:rsid w:val="00696970"/>
    <w:rsid w:val="006A177F"/>
    <w:rsid w:val="006A4679"/>
    <w:rsid w:val="006A66D1"/>
    <w:rsid w:val="006B1A27"/>
    <w:rsid w:val="006B2BAC"/>
    <w:rsid w:val="006B6E15"/>
    <w:rsid w:val="006C4E41"/>
    <w:rsid w:val="006C5DFE"/>
    <w:rsid w:val="006C5F51"/>
    <w:rsid w:val="006C7129"/>
    <w:rsid w:val="006C78A8"/>
    <w:rsid w:val="006D068B"/>
    <w:rsid w:val="006D3E6E"/>
    <w:rsid w:val="006D3EC6"/>
    <w:rsid w:val="006D5062"/>
    <w:rsid w:val="006D633A"/>
    <w:rsid w:val="006D69A1"/>
    <w:rsid w:val="006D7AE9"/>
    <w:rsid w:val="006E0199"/>
    <w:rsid w:val="006E129E"/>
    <w:rsid w:val="006E269E"/>
    <w:rsid w:val="006E2A20"/>
    <w:rsid w:val="006E349E"/>
    <w:rsid w:val="006E5FE6"/>
    <w:rsid w:val="006E78FB"/>
    <w:rsid w:val="006F0ABE"/>
    <w:rsid w:val="006F1919"/>
    <w:rsid w:val="006F37A1"/>
    <w:rsid w:val="006F4003"/>
    <w:rsid w:val="006F5392"/>
    <w:rsid w:val="006F6F22"/>
    <w:rsid w:val="007047A4"/>
    <w:rsid w:val="007060EC"/>
    <w:rsid w:val="0071064E"/>
    <w:rsid w:val="00711441"/>
    <w:rsid w:val="00717663"/>
    <w:rsid w:val="0072034F"/>
    <w:rsid w:val="00727705"/>
    <w:rsid w:val="00727E33"/>
    <w:rsid w:val="0073077B"/>
    <w:rsid w:val="00731A70"/>
    <w:rsid w:val="00732C5A"/>
    <w:rsid w:val="0073339D"/>
    <w:rsid w:val="00734586"/>
    <w:rsid w:val="007346D3"/>
    <w:rsid w:val="00734898"/>
    <w:rsid w:val="00734AA5"/>
    <w:rsid w:val="00734ADA"/>
    <w:rsid w:val="0073711F"/>
    <w:rsid w:val="00737602"/>
    <w:rsid w:val="00740372"/>
    <w:rsid w:val="007417FD"/>
    <w:rsid w:val="00741FC0"/>
    <w:rsid w:val="00745D98"/>
    <w:rsid w:val="0075368F"/>
    <w:rsid w:val="00754F57"/>
    <w:rsid w:val="007614A3"/>
    <w:rsid w:val="00761A8C"/>
    <w:rsid w:val="00761EF7"/>
    <w:rsid w:val="00765468"/>
    <w:rsid w:val="00766EE2"/>
    <w:rsid w:val="00770420"/>
    <w:rsid w:val="00772B4D"/>
    <w:rsid w:val="007743F0"/>
    <w:rsid w:val="00775D65"/>
    <w:rsid w:val="00787B12"/>
    <w:rsid w:val="00791D1E"/>
    <w:rsid w:val="00792D2B"/>
    <w:rsid w:val="00792DA7"/>
    <w:rsid w:val="007960BE"/>
    <w:rsid w:val="007965D0"/>
    <w:rsid w:val="007977F7"/>
    <w:rsid w:val="007A00BE"/>
    <w:rsid w:val="007A19C6"/>
    <w:rsid w:val="007A4BC6"/>
    <w:rsid w:val="007A5AD5"/>
    <w:rsid w:val="007B1D6B"/>
    <w:rsid w:val="007B6B78"/>
    <w:rsid w:val="007B7609"/>
    <w:rsid w:val="007C67DD"/>
    <w:rsid w:val="007C7229"/>
    <w:rsid w:val="007C7726"/>
    <w:rsid w:val="007C7CA7"/>
    <w:rsid w:val="007D15C9"/>
    <w:rsid w:val="007D39A8"/>
    <w:rsid w:val="007D5B4E"/>
    <w:rsid w:val="007D645D"/>
    <w:rsid w:val="007D7F6F"/>
    <w:rsid w:val="007E08AA"/>
    <w:rsid w:val="007E454C"/>
    <w:rsid w:val="007F20F2"/>
    <w:rsid w:val="007F6218"/>
    <w:rsid w:val="0080138E"/>
    <w:rsid w:val="00802E75"/>
    <w:rsid w:val="00803E39"/>
    <w:rsid w:val="00805F07"/>
    <w:rsid w:val="008062A8"/>
    <w:rsid w:val="00806392"/>
    <w:rsid w:val="008078F5"/>
    <w:rsid w:val="00810B62"/>
    <w:rsid w:val="00810C6D"/>
    <w:rsid w:val="0081225C"/>
    <w:rsid w:val="00812DF6"/>
    <w:rsid w:val="00814528"/>
    <w:rsid w:val="00814DCE"/>
    <w:rsid w:val="0081517F"/>
    <w:rsid w:val="008156C0"/>
    <w:rsid w:val="00821A19"/>
    <w:rsid w:val="00827BEA"/>
    <w:rsid w:val="00830D2E"/>
    <w:rsid w:val="00831042"/>
    <w:rsid w:val="00834B4A"/>
    <w:rsid w:val="008357FD"/>
    <w:rsid w:val="00836A65"/>
    <w:rsid w:val="008409D2"/>
    <w:rsid w:val="00841C81"/>
    <w:rsid w:val="00842388"/>
    <w:rsid w:val="00845F6D"/>
    <w:rsid w:val="00851A1E"/>
    <w:rsid w:val="00852BBB"/>
    <w:rsid w:val="00852D81"/>
    <w:rsid w:val="0085387F"/>
    <w:rsid w:val="008557F9"/>
    <w:rsid w:val="00855B0C"/>
    <w:rsid w:val="008574AB"/>
    <w:rsid w:val="00862317"/>
    <w:rsid w:val="00862903"/>
    <w:rsid w:val="00865842"/>
    <w:rsid w:val="008721DE"/>
    <w:rsid w:val="00876459"/>
    <w:rsid w:val="0087657C"/>
    <w:rsid w:val="0088047E"/>
    <w:rsid w:val="00880780"/>
    <w:rsid w:val="00881E2C"/>
    <w:rsid w:val="00882039"/>
    <w:rsid w:val="00882D38"/>
    <w:rsid w:val="00883F52"/>
    <w:rsid w:val="00883FCE"/>
    <w:rsid w:val="008A05D6"/>
    <w:rsid w:val="008A4F12"/>
    <w:rsid w:val="008A5A58"/>
    <w:rsid w:val="008A7540"/>
    <w:rsid w:val="008B33CB"/>
    <w:rsid w:val="008B442C"/>
    <w:rsid w:val="008B4742"/>
    <w:rsid w:val="008B6A03"/>
    <w:rsid w:val="008B704B"/>
    <w:rsid w:val="008C2555"/>
    <w:rsid w:val="008C3C4C"/>
    <w:rsid w:val="008C3FD8"/>
    <w:rsid w:val="008C45C5"/>
    <w:rsid w:val="008C4861"/>
    <w:rsid w:val="008C4E26"/>
    <w:rsid w:val="008C51FC"/>
    <w:rsid w:val="008C5BB1"/>
    <w:rsid w:val="008D12E8"/>
    <w:rsid w:val="008D1A01"/>
    <w:rsid w:val="008D3A31"/>
    <w:rsid w:val="008D7465"/>
    <w:rsid w:val="008E1CC7"/>
    <w:rsid w:val="008F0D72"/>
    <w:rsid w:val="008F2382"/>
    <w:rsid w:val="008F2385"/>
    <w:rsid w:val="008F6815"/>
    <w:rsid w:val="0090083F"/>
    <w:rsid w:val="00901027"/>
    <w:rsid w:val="00902079"/>
    <w:rsid w:val="009047B1"/>
    <w:rsid w:val="00906BFF"/>
    <w:rsid w:val="009129FF"/>
    <w:rsid w:val="009144A0"/>
    <w:rsid w:val="009145E6"/>
    <w:rsid w:val="009155A2"/>
    <w:rsid w:val="00916689"/>
    <w:rsid w:val="0092116B"/>
    <w:rsid w:val="00923D22"/>
    <w:rsid w:val="009255A8"/>
    <w:rsid w:val="00925CCD"/>
    <w:rsid w:val="00931D79"/>
    <w:rsid w:val="00934810"/>
    <w:rsid w:val="00942153"/>
    <w:rsid w:val="00942316"/>
    <w:rsid w:val="009426A0"/>
    <w:rsid w:val="009438D4"/>
    <w:rsid w:val="00943D17"/>
    <w:rsid w:val="0094436C"/>
    <w:rsid w:val="0094584D"/>
    <w:rsid w:val="009459ED"/>
    <w:rsid w:val="00946E61"/>
    <w:rsid w:val="009514B2"/>
    <w:rsid w:val="00954C0A"/>
    <w:rsid w:val="00955F75"/>
    <w:rsid w:val="009615BE"/>
    <w:rsid w:val="00961B3E"/>
    <w:rsid w:val="0096353C"/>
    <w:rsid w:val="00965497"/>
    <w:rsid w:val="009655DA"/>
    <w:rsid w:val="00967DB3"/>
    <w:rsid w:val="0097030E"/>
    <w:rsid w:val="00974C8B"/>
    <w:rsid w:val="0097609A"/>
    <w:rsid w:val="00981BF7"/>
    <w:rsid w:val="00982425"/>
    <w:rsid w:val="009831AA"/>
    <w:rsid w:val="009838EC"/>
    <w:rsid w:val="0098407A"/>
    <w:rsid w:val="0098442C"/>
    <w:rsid w:val="00985307"/>
    <w:rsid w:val="0098595B"/>
    <w:rsid w:val="009878F3"/>
    <w:rsid w:val="009913C1"/>
    <w:rsid w:val="009926C8"/>
    <w:rsid w:val="00992AF5"/>
    <w:rsid w:val="00997A97"/>
    <w:rsid w:val="009A36E8"/>
    <w:rsid w:val="009A3EA8"/>
    <w:rsid w:val="009A4DDE"/>
    <w:rsid w:val="009A58F1"/>
    <w:rsid w:val="009B109B"/>
    <w:rsid w:val="009B4EAF"/>
    <w:rsid w:val="009B53FC"/>
    <w:rsid w:val="009B5C11"/>
    <w:rsid w:val="009B620C"/>
    <w:rsid w:val="009B6388"/>
    <w:rsid w:val="009B64AB"/>
    <w:rsid w:val="009B6575"/>
    <w:rsid w:val="009B6D79"/>
    <w:rsid w:val="009B6E83"/>
    <w:rsid w:val="009B7787"/>
    <w:rsid w:val="009C085B"/>
    <w:rsid w:val="009C1C67"/>
    <w:rsid w:val="009C1F19"/>
    <w:rsid w:val="009C2CF8"/>
    <w:rsid w:val="009C4284"/>
    <w:rsid w:val="009D0EA8"/>
    <w:rsid w:val="009D2BA7"/>
    <w:rsid w:val="009D433A"/>
    <w:rsid w:val="009E0F03"/>
    <w:rsid w:val="009E3504"/>
    <w:rsid w:val="009E6D6D"/>
    <w:rsid w:val="009F369B"/>
    <w:rsid w:val="009F569E"/>
    <w:rsid w:val="009F727C"/>
    <w:rsid w:val="009F7307"/>
    <w:rsid w:val="00A0221F"/>
    <w:rsid w:val="00A02545"/>
    <w:rsid w:val="00A02BC6"/>
    <w:rsid w:val="00A07E96"/>
    <w:rsid w:val="00A14F53"/>
    <w:rsid w:val="00A16766"/>
    <w:rsid w:val="00A1688A"/>
    <w:rsid w:val="00A169CD"/>
    <w:rsid w:val="00A20C73"/>
    <w:rsid w:val="00A21806"/>
    <w:rsid w:val="00A2326A"/>
    <w:rsid w:val="00A24E73"/>
    <w:rsid w:val="00A252C0"/>
    <w:rsid w:val="00A275F5"/>
    <w:rsid w:val="00A31FD5"/>
    <w:rsid w:val="00A320B3"/>
    <w:rsid w:val="00A32FBA"/>
    <w:rsid w:val="00A357F5"/>
    <w:rsid w:val="00A35D98"/>
    <w:rsid w:val="00A43D7B"/>
    <w:rsid w:val="00A44656"/>
    <w:rsid w:val="00A4479C"/>
    <w:rsid w:val="00A5313A"/>
    <w:rsid w:val="00A60E29"/>
    <w:rsid w:val="00A61652"/>
    <w:rsid w:val="00A64EE2"/>
    <w:rsid w:val="00A716FA"/>
    <w:rsid w:val="00A71CF8"/>
    <w:rsid w:val="00A73EF0"/>
    <w:rsid w:val="00A73F1C"/>
    <w:rsid w:val="00A75DB0"/>
    <w:rsid w:val="00A80F1D"/>
    <w:rsid w:val="00A81180"/>
    <w:rsid w:val="00A82DC1"/>
    <w:rsid w:val="00A82E78"/>
    <w:rsid w:val="00A83411"/>
    <w:rsid w:val="00A83A37"/>
    <w:rsid w:val="00A863DC"/>
    <w:rsid w:val="00A867ED"/>
    <w:rsid w:val="00A86F83"/>
    <w:rsid w:val="00A87A5D"/>
    <w:rsid w:val="00A90CEE"/>
    <w:rsid w:val="00A9118B"/>
    <w:rsid w:val="00A91D35"/>
    <w:rsid w:val="00AA2A0E"/>
    <w:rsid w:val="00AA47B2"/>
    <w:rsid w:val="00AA6010"/>
    <w:rsid w:val="00AB050D"/>
    <w:rsid w:val="00AB3A86"/>
    <w:rsid w:val="00AB541A"/>
    <w:rsid w:val="00AB7816"/>
    <w:rsid w:val="00AB7CB3"/>
    <w:rsid w:val="00AC0A78"/>
    <w:rsid w:val="00AC2DC2"/>
    <w:rsid w:val="00AC30F1"/>
    <w:rsid w:val="00AC4412"/>
    <w:rsid w:val="00AC5FAC"/>
    <w:rsid w:val="00AC6F5C"/>
    <w:rsid w:val="00AD02F4"/>
    <w:rsid w:val="00AD1E79"/>
    <w:rsid w:val="00AD1EC7"/>
    <w:rsid w:val="00AD23AB"/>
    <w:rsid w:val="00AD5B80"/>
    <w:rsid w:val="00AD5C53"/>
    <w:rsid w:val="00AD7444"/>
    <w:rsid w:val="00AE0107"/>
    <w:rsid w:val="00AE0BF7"/>
    <w:rsid w:val="00AE1D9D"/>
    <w:rsid w:val="00AE344B"/>
    <w:rsid w:val="00AE4310"/>
    <w:rsid w:val="00AE4407"/>
    <w:rsid w:val="00AE4747"/>
    <w:rsid w:val="00AE4749"/>
    <w:rsid w:val="00AE5220"/>
    <w:rsid w:val="00AF1213"/>
    <w:rsid w:val="00AF2323"/>
    <w:rsid w:val="00AF2EE6"/>
    <w:rsid w:val="00AF36FE"/>
    <w:rsid w:val="00AF389B"/>
    <w:rsid w:val="00AF496E"/>
    <w:rsid w:val="00AF5071"/>
    <w:rsid w:val="00B01565"/>
    <w:rsid w:val="00B05C59"/>
    <w:rsid w:val="00B06368"/>
    <w:rsid w:val="00B10434"/>
    <w:rsid w:val="00B11F6D"/>
    <w:rsid w:val="00B15D97"/>
    <w:rsid w:val="00B16BE8"/>
    <w:rsid w:val="00B20CE2"/>
    <w:rsid w:val="00B21673"/>
    <w:rsid w:val="00B21A6A"/>
    <w:rsid w:val="00B22A42"/>
    <w:rsid w:val="00B252C7"/>
    <w:rsid w:val="00B254FB"/>
    <w:rsid w:val="00B2553F"/>
    <w:rsid w:val="00B258C9"/>
    <w:rsid w:val="00B25963"/>
    <w:rsid w:val="00B26300"/>
    <w:rsid w:val="00B3226E"/>
    <w:rsid w:val="00B324AF"/>
    <w:rsid w:val="00B33367"/>
    <w:rsid w:val="00B339FE"/>
    <w:rsid w:val="00B34D51"/>
    <w:rsid w:val="00B35D86"/>
    <w:rsid w:val="00B374C6"/>
    <w:rsid w:val="00B42E3F"/>
    <w:rsid w:val="00B4325C"/>
    <w:rsid w:val="00B4379E"/>
    <w:rsid w:val="00B46485"/>
    <w:rsid w:val="00B539AF"/>
    <w:rsid w:val="00B5424D"/>
    <w:rsid w:val="00B54D3D"/>
    <w:rsid w:val="00B56240"/>
    <w:rsid w:val="00B57A1D"/>
    <w:rsid w:val="00B57F83"/>
    <w:rsid w:val="00B6213D"/>
    <w:rsid w:val="00B62CC6"/>
    <w:rsid w:val="00B637A9"/>
    <w:rsid w:val="00B672BE"/>
    <w:rsid w:val="00B7003F"/>
    <w:rsid w:val="00B71204"/>
    <w:rsid w:val="00B72445"/>
    <w:rsid w:val="00B72C1E"/>
    <w:rsid w:val="00B72D4F"/>
    <w:rsid w:val="00B7542A"/>
    <w:rsid w:val="00B7679C"/>
    <w:rsid w:val="00B8119B"/>
    <w:rsid w:val="00B83013"/>
    <w:rsid w:val="00B84CD1"/>
    <w:rsid w:val="00B86A82"/>
    <w:rsid w:val="00B902C3"/>
    <w:rsid w:val="00B92A21"/>
    <w:rsid w:val="00B92BED"/>
    <w:rsid w:val="00B93404"/>
    <w:rsid w:val="00B93B5F"/>
    <w:rsid w:val="00B96AF2"/>
    <w:rsid w:val="00BA0B0F"/>
    <w:rsid w:val="00BA2A79"/>
    <w:rsid w:val="00BA3398"/>
    <w:rsid w:val="00BA499A"/>
    <w:rsid w:val="00BA4CC2"/>
    <w:rsid w:val="00BA7866"/>
    <w:rsid w:val="00BB0C56"/>
    <w:rsid w:val="00BB30A0"/>
    <w:rsid w:val="00BB5698"/>
    <w:rsid w:val="00BC6194"/>
    <w:rsid w:val="00BC7B66"/>
    <w:rsid w:val="00BC7F63"/>
    <w:rsid w:val="00BD26C1"/>
    <w:rsid w:val="00BD34D9"/>
    <w:rsid w:val="00BD4490"/>
    <w:rsid w:val="00BD49DD"/>
    <w:rsid w:val="00BD5888"/>
    <w:rsid w:val="00BE52C1"/>
    <w:rsid w:val="00BE574D"/>
    <w:rsid w:val="00BE75C1"/>
    <w:rsid w:val="00BF092F"/>
    <w:rsid w:val="00BF4882"/>
    <w:rsid w:val="00BF6643"/>
    <w:rsid w:val="00BF6E13"/>
    <w:rsid w:val="00BF6E1A"/>
    <w:rsid w:val="00C0220D"/>
    <w:rsid w:val="00C03532"/>
    <w:rsid w:val="00C03B10"/>
    <w:rsid w:val="00C03D6D"/>
    <w:rsid w:val="00C057DA"/>
    <w:rsid w:val="00C06CFA"/>
    <w:rsid w:val="00C10208"/>
    <w:rsid w:val="00C116D9"/>
    <w:rsid w:val="00C156EE"/>
    <w:rsid w:val="00C168D3"/>
    <w:rsid w:val="00C20A6F"/>
    <w:rsid w:val="00C21BAB"/>
    <w:rsid w:val="00C226EF"/>
    <w:rsid w:val="00C240BF"/>
    <w:rsid w:val="00C25610"/>
    <w:rsid w:val="00C306F6"/>
    <w:rsid w:val="00C34673"/>
    <w:rsid w:val="00C34E67"/>
    <w:rsid w:val="00C3502A"/>
    <w:rsid w:val="00C358E7"/>
    <w:rsid w:val="00C365EA"/>
    <w:rsid w:val="00C40DC9"/>
    <w:rsid w:val="00C43AC2"/>
    <w:rsid w:val="00C453D8"/>
    <w:rsid w:val="00C513FD"/>
    <w:rsid w:val="00C51EB8"/>
    <w:rsid w:val="00C530AC"/>
    <w:rsid w:val="00C54510"/>
    <w:rsid w:val="00C556EB"/>
    <w:rsid w:val="00C55911"/>
    <w:rsid w:val="00C55FBD"/>
    <w:rsid w:val="00C607E9"/>
    <w:rsid w:val="00C61818"/>
    <w:rsid w:val="00C6386D"/>
    <w:rsid w:val="00C651C6"/>
    <w:rsid w:val="00C65C91"/>
    <w:rsid w:val="00C70FFA"/>
    <w:rsid w:val="00C723D7"/>
    <w:rsid w:val="00C727F8"/>
    <w:rsid w:val="00C72940"/>
    <w:rsid w:val="00C748E1"/>
    <w:rsid w:val="00C75CBD"/>
    <w:rsid w:val="00C77BCF"/>
    <w:rsid w:val="00C77F36"/>
    <w:rsid w:val="00C81D24"/>
    <w:rsid w:val="00C82778"/>
    <w:rsid w:val="00C843CF"/>
    <w:rsid w:val="00C86376"/>
    <w:rsid w:val="00C87C1F"/>
    <w:rsid w:val="00C90E35"/>
    <w:rsid w:val="00C912DD"/>
    <w:rsid w:val="00C926ED"/>
    <w:rsid w:val="00C95C83"/>
    <w:rsid w:val="00C9632F"/>
    <w:rsid w:val="00C97C1E"/>
    <w:rsid w:val="00C97CF5"/>
    <w:rsid w:val="00CA3893"/>
    <w:rsid w:val="00CA3D98"/>
    <w:rsid w:val="00CA4392"/>
    <w:rsid w:val="00CA6D68"/>
    <w:rsid w:val="00CA7623"/>
    <w:rsid w:val="00CA7867"/>
    <w:rsid w:val="00CB0106"/>
    <w:rsid w:val="00CB0BF6"/>
    <w:rsid w:val="00CB1DC0"/>
    <w:rsid w:val="00CB3375"/>
    <w:rsid w:val="00CB4051"/>
    <w:rsid w:val="00CB4546"/>
    <w:rsid w:val="00CB6C49"/>
    <w:rsid w:val="00CB73A6"/>
    <w:rsid w:val="00CC3050"/>
    <w:rsid w:val="00CC552C"/>
    <w:rsid w:val="00CD0F15"/>
    <w:rsid w:val="00CD5AD7"/>
    <w:rsid w:val="00CD5AE0"/>
    <w:rsid w:val="00CD67E9"/>
    <w:rsid w:val="00CE02A3"/>
    <w:rsid w:val="00CE07CD"/>
    <w:rsid w:val="00CE16EE"/>
    <w:rsid w:val="00CE2198"/>
    <w:rsid w:val="00CE40D5"/>
    <w:rsid w:val="00CE449A"/>
    <w:rsid w:val="00CE487E"/>
    <w:rsid w:val="00CE67E1"/>
    <w:rsid w:val="00CF031F"/>
    <w:rsid w:val="00CF0A80"/>
    <w:rsid w:val="00CF0E9C"/>
    <w:rsid w:val="00CF0F83"/>
    <w:rsid w:val="00CF1DCB"/>
    <w:rsid w:val="00CF24F7"/>
    <w:rsid w:val="00CF3389"/>
    <w:rsid w:val="00CF5258"/>
    <w:rsid w:val="00CF5BEA"/>
    <w:rsid w:val="00CF7402"/>
    <w:rsid w:val="00D00CD7"/>
    <w:rsid w:val="00D01A1F"/>
    <w:rsid w:val="00D02A96"/>
    <w:rsid w:val="00D03BDE"/>
    <w:rsid w:val="00D0408A"/>
    <w:rsid w:val="00D0506C"/>
    <w:rsid w:val="00D05568"/>
    <w:rsid w:val="00D05FD4"/>
    <w:rsid w:val="00D13AE2"/>
    <w:rsid w:val="00D14D5B"/>
    <w:rsid w:val="00D15060"/>
    <w:rsid w:val="00D22E94"/>
    <w:rsid w:val="00D23463"/>
    <w:rsid w:val="00D236E1"/>
    <w:rsid w:val="00D23D5E"/>
    <w:rsid w:val="00D24FD1"/>
    <w:rsid w:val="00D26D0E"/>
    <w:rsid w:val="00D30A7C"/>
    <w:rsid w:val="00D339A9"/>
    <w:rsid w:val="00D33CB6"/>
    <w:rsid w:val="00D35921"/>
    <w:rsid w:val="00D40C87"/>
    <w:rsid w:val="00D42467"/>
    <w:rsid w:val="00D439EB"/>
    <w:rsid w:val="00D43BC8"/>
    <w:rsid w:val="00D43D4A"/>
    <w:rsid w:val="00D4407B"/>
    <w:rsid w:val="00D474FA"/>
    <w:rsid w:val="00D47770"/>
    <w:rsid w:val="00D53335"/>
    <w:rsid w:val="00D5353E"/>
    <w:rsid w:val="00D55F41"/>
    <w:rsid w:val="00D56289"/>
    <w:rsid w:val="00D5669D"/>
    <w:rsid w:val="00D606B1"/>
    <w:rsid w:val="00D62521"/>
    <w:rsid w:val="00D63B04"/>
    <w:rsid w:val="00D707ED"/>
    <w:rsid w:val="00D748DA"/>
    <w:rsid w:val="00D74D1A"/>
    <w:rsid w:val="00D75B2B"/>
    <w:rsid w:val="00D77662"/>
    <w:rsid w:val="00D77882"/>
    <w:rsid w:val="00D8277D"/>
    <w:rsid w:val="00D8278E"/>
    <w:rsid w:val="00D83F26"/>
    <w:rsid w:val="00D8410D"/>
    <w:rsid w:val="00D84E1D"/>
    <w:rsid w:val="00D85D60"/>
    <w:rsid w:val="00D9186E"/>
    <w:rsid w:val="00D91C79"/>
    <w:rsid w:val="00D93AFE"/>
    <w:rsid w:val="00D958B3"/>
    <w:rsid w:val="00DA12DC"/>
    <w:rsid w:val="00DA3A82"/>
    <w:rsid w:val="00DA3D36"/>
    <w:rsid w:val="00DA573A"/>
    <w:rsid w:val="00DA6081"/>
    <w:rsid w:val="00DA6866"/>
    <w:rsid w:val="00DA6D54"/>
    <w:rsid w:val="00DA7C1B"/>
    <w:rsid w:val="00DA7F0F"/>
    <w:rsid w:val="00DB2B4E"/>
    <w:rsid w:val="00DB57D4"/>
    <w:rsid w:val="00DB6757"/>
    <w:rsid w:val="00DB7485"/>
    <w:rsid w:val="00DC176A"/>
    <w:rsid w:val="00DC5900"/>
    <w:rsid w:val="00DC5AA4"/>
    <w:rsid w:val="00DC6F28"/>
    <w:rsid w:val="00DC6FAE"/>
    <w:rsid w:val="00DD01C0"/>
    <w:rsid w:val="00DD1064"/>
    <w:rsid w:val="00DD2C69"/>
    <w:rsid w:val="00DD45B5"/>
    <w:rsid w:val="00DD4D7C"/>
    <w:rsid w:val="00DD4E8B"/>
    <w:rsid w:val="00DD5185"/>
    <w:rsid w:val="00DD7A3A"/>
    <w:rsid w:val="00DE1104"/>
    <w:rsid w:val="00DE406E"/>
    <w:rsid w:val="00DE4310"/>
    <w:rsid w:val="00DE6204"/>
    <w:rsid w:val="00DE6BC9"/>
    <w:rsid w:val="00DF3C5A"/>
    <w:rsid w:val="00DF4589"/>
    <w:rsid w:val="00DF6330"/>
    <w:rsid w:val="00DF6716"/>
    <w:rsid w:val="00DF6B5A"/>
    <w:rsid w:val="00E01679"/>
    <w:rsid w:val="00E01EBA"/>
    <w:rsid w:val="00E026CA"/>
    <w:rsid w:val="00E02D22"/>
    <w:rsid w:val="00E12EB5"/>
    <w:rsid w:val="00E1509D"/>
    <w:rsid w:val="00E1526F"/>
    <w:rsid w:val="00E207B8"/>
    <w:rsid w:val="00E2145B"/>
    <w:rsid w:val="00E22652"/>
    <w:rsid w:val="00E22E39"/>
    <w:rsid w:val="00E23224"/>
    <w:rsid w:val="00E23BCB"/>
    <w:rsid w:val="00E25612"/>
    <w:rsid w:val="00E26C2A"/>
    <w:rsid w:val="00E316AD"/>
    <w:rsid w:val="00E33FA8"/>
    <w:rsid w:val="00E34AD2"/>
    <w:rsid w:val="00E35DE5"/>
    <w:rsid w:val="00E360BD"/>
    <w:rsid w:val="00E379AF"/>
    <w:rsid w:val="00E408D5"/>
    <w:rsid w:val="00E40C10"/>
    <w:rsid w:val="00E40FD6"/>
    <w:rsid w:val="00E411C7"/>
    <w:rsid w:val="00E41FE8"/>
    <w:rsid w:val="00E42585"/>
    <w:rsid w:val="00E42880"/>
    <w:rsid w:val="00E44568"/>
    <w:rsid w:val="00E44D66"/>
    <w:rsid w:val="00E44F6D"/>
    <w:rsid w:val="00E451A8"/>
    <w:rsid w:val="00E45639"/>
    <w:rsid w:val="00E50703"/>
    <w:rsid w:val="00E524C8"/>
    <w:rsid w:val="00E552DC"/>
    <w:rsid w:val="00E55CF1"/>
    <w:rsid w:val="00E613DB"/>
    <w:rsid w:val="00E633FF"/>
    <w:rsid w:val="00E663F0"/>
    <w:rsid w:val="00E70A54"/>
    <w:rsid w:val="00E712E1"/>
    <w:rsid w:val="00E71C42"/>
    <w:rsid w:val="00E73A7A"/>
    <w:rsid w:val="00E8105D"/>
    <w:rsid w:val="00E81E5C"/>
    <w:rsid w:val="00E917DC"/>
    <w:rsid w:val="00E92974"/>
    <w:rsid w:val="00E935EA"/>
    <w:rsid w:val="00E9387E"/>
    <w:rsid w:val="00E94303"/>
    <w:rsid w:val="00EA1012"/>
    <w:rsid w:val="00EA1026"/>
    <w:rsid w:val="00EA19B1"/>
    <w:rsid w:val="00EA584D"/>
    <w:rsid w:val="00EB0B69"/>
    <w:rsid w:val="00EB0F65"/>
    <w:rsid w:val="00EB22A2"/>
    <w:rsid w:val="00EB3119"/>
    <w:rsid w:val="00EB3C50"/>
    <w:rsid w:val="00EB485C"/>
    <w:rsid w:val="00EB49D9"/>
    <w:rsid w:val="00EB5C7F"/>
    <w:rsid w:val="00EB67C0"/>
    <w:rsid w:val="00EB7C0F"/>
    <w:rsid w:val="00EC0ADF"/>
    <w:rsid w:val="00EC1B1A"/>
    <w:rsid w:val="00EC29C5"/>
    <w:rsid w:val="00EC4454"/>
    <w:rsid w:val="00ED03E6"/>
    <w:rsid w:val="00ED1676"/>
    <w:rsid w:val="00ED2071"/>
    <w:rsid w:val="00ED63F0"/>
    <w:rsid w:val="00ED6627"/>
    <w:rsid w:val="00ED6F9C"/>
    <w:rsid w:val="00ED7786"/>
    <w:rsid w:val="00ED7C9F"/>
    <w:rsid w:val="00EE2041"/>
    <w:rsid w:val="00EE4997"/>
    <w:rsid w:val="00EF31E3"/>
    <w:rsid w:val="00EF4DA6"/>
    <w:rsid w:val="00F00D32"/>
    <w:rsid w:val="00F018D9"/>
    <w:rsid w:val="00F027C8"/>
    <w:rsid w:val="00F063E8"/>
    <w:rsid w:val="00F07EE8"/>
    <w:rsid w:val="00F10F34"/>
    <w:rsid w:val="00F121CC"/>
    <w:rsid w:val="00F16F0D"/>
    <w:rsid w:val="00F2133C"/>
    <w:rsid w:val="00F21796"/>
    <w:rsid w:val="00F24329"/>
    <w:rsid w:val="00F24872"/>
    <w:rsid w:val="00F24A4F"/>
    <w:rsid w:val="00F30D0D"/>
    <w:rsid w:val="00F30F18"/>
    <w:rsid w:val="00F31F44"/>
    <w:rsid w:val="00F3227B"/>
    <w:rsid w:val="00F3297F"/>
    <w:rsid w:val="00F3367F"/>
    <w:rsid w:val="00F3562B"/>
    <w:rsid w:val="00F35B3A"/>
    <w:rsid w:val="00F3714D"/>
    <w:rsid w:val="00F37647"/>
    <w:rsid w:val="00F378D6"/>
    <w:rsid w:val="00F4528D"/>
    <w:rsid w:val="00F458E9"/>
    <w:rsid w:val="00F47928"/>
    <w:rsid w:val="00F47A30"/>
    <w:rsid w:val="00F47C8E"/>
    <w:rsid w:val="00F52D91"/>
    <w:rsid w:val="00F553BE"/>
    <w:rsid w:val="00F60A8D"/>
    <w:rsid w:val="00F6162B"/>
    <w:rsid w:val="00F637E7"/>
    <w:rsid w:val="00F64280"/>
    <w:rsid w:val="00F653FF"/>
    <w:rsid w:val="00F70B7E"/>
    <w:rsid w:val="00F70CE1"/>
    <w:rsid w:val="00F718B4"/>
    <w:rsid w:val="00F75C8C"/>
    <w:rsid w:val="00F763D0"/>
    <w:rsid w:val="00F813D6"/>
    <w:rsid w:val="00F82AC9"/>
    <w:rsid w:val="00F834B6"/>
    <w:rsid w:val="00F83778"/>
    <w:rsid w:val="00F83A7B"/>
    <w:rsid w:val="00F8465B"/>
    <w:rsid w:val="00F849F9"/>
    <w:rsid w:val="00F85800"/>
    <w:rsid w:val="00F859E5"/>
    <w:rsid w:val="00F87C81"/>
    <w:rsid w:val="00F91548"/>
    <w:rsid w:val="00F919E3"/>
    <w:rsid w:val="00F923D9"/>
    <w:rsid w:val="00F9372C"/>
    <w:rsid w:val="00F9558F"/>
    <w:rsid w:val="00FA11C5"/>
    <w:rsid w:val="00FA3ABD"/>
    <w:rsid w:val="00FB1D57"/>
    <w:rsid w:val="00FB3F88"/>
    <w:rsid w:val="00FB66B6"/>
    <w:rsid w:val="00FC155A"/>
    <w:rsid w:val="00FC1717"/>
    <w:rsid w:val="00FC35CD"/>
    <w:rsid w:val="00FC484D"/>
    <w:rsid w:val="00FC6261"/>
    <w:rsid w:val="00FC65C0"/>
    <w:rsid w:val="00FD2D3C"/>
    <w:rsid w:val="00FD3621"/>
    <w:rsid w:val="00FD4264"/>
    <w:rsid w:val="00FD4E1D"/>
    <w:rsid w:val="00FD5918"/>
    <w:rsid w:val="00FD5B82"/>
    <w:rsid w:val="00FE279F"/>
    <w:rsid w:val="00FE2A4F"/>
    <w:rsid w:val="00FE47E3"/>
    <w:rsid w:val="00FE5AEB"/>
    <w:rsid w:val="00FF0393"/>
    <w:rsid w:val="00FF69E4"/>
    <w:rsid w:val="00FF6C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20E9"/>
  <w15:chartTrackingRefBased/>
  <w15:docId w15:val="{669E1CB3-686E-4853-9842-9F34246B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qFormat/>
    <w:rsid w:val="006340F9"/>
    <w:pPr>
      <w:keepNext/>
      <w:spacing w:after="0" w:line="240" w:lineRule="auto"/>
      <w:jc w:val="center"/>
      <w:outlineLvl w:val="0"/>
    </w:pPr>
    <w:rPr>
      <w:rFonts w:ascii="Times New Roman" w:eastAsia="Times New Roman" w:hAnsi="Times New Roman" w:cs="Times New Roman"/>
      <w:sz w:val="32"/>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91548"/>
    <w:pPr>
      <w:ind w:left="720"/>
      <w:contextualSpacing/>
    </w:pPr>
  </w:style>
  <w:style w:type="character" w:customStyle="1" w:styleId="Nagwek1Znak">
    <w:name w:val="Nagłówek 1 Znak"/>
    <w:basedOn w:val="Domylnaczcionkaakapitu"/>
    <w:link w:val="Nagwek1"/>
    <w:rsid w:val="006340F9"/>
    <w:rPr>
      <w:rFonts w:ascii="Times New Roman" w:eastAsia="Times New Roman" w:hAnsi="Times New Roman" w:cs="Times New Roman"/>
      <w:sz w:val="32"/>
      <w:szCs w:val="20"/>
      <w:lang w:val="x-none" w:eastAsia="pl-PL"/>
    </w:rPr>
  </w:style>
  <w:style w:type="paragraph" w:styleId="Nagwek">
    <w:name w:val="header"/>
    <w:basedOn w:val="Normalny"/>
    <w:link w:val="NagwekZnak"/>
    <w:rsid w:val="006340F9"/>
    <w:pPr>
      <w:tabs>
        <w:tab w:val="center" w:pos="4536"/>
        <w:tab w:val="right" w:pos="9072"/>
      </w:tabs>
      <w:spacing w:after="0" w:line="240" w:lineRule="auto"/>
    </w:pPr>
    <w:rPr>
      <w:rFonts w:ascii="Times New Roman" w:eastAsia="Times New Roman" w:hAnsi="Times New Roman" w:cs="Times New Roman"/>
      <w:sz w:val="28"/>
      <w:szCs w:val="20"/>
      <w:lang w:val="x-none" w:eastAsia="pl-PL"/>
    </w:rPr>
  </w:style>
  <w:style w:type="character" w:customStyle="1" w:styleId="NagwekZnak">
    <w:name w:val="Nagłówek Znak"/>
    <w:basedOn w:val="Domylnaczcionkaakapitu"/>
    <w:link w:val="Nagwek"/>
    <w:rsid w:val="006340F9"/>
    <w:rPr>
      <w:rFonts w:ascii="Times New Roman" w:eastAsia="Times New Roman" w:hAnsi="Times New Roman" w:cs="Times New Roman"/>
      <w:sz w:val="28"/>
      <w:szCs w:val="20"/>
      <w:lang w:val="x-none" w:eastAsia="pl-PL"/>
    </w:rPr>
  </w:style>
  <w:style w:type="paragraph" w:styleId="Stopka">
    <w:name w:val="footer"/>
    <w:basedOn w:val="Normalny"/>
    <w:link w:val="StopkaZnak"/>
    <w:semiHidden/>
    <w:rsid w:val="006340F9"/>
    <w:pPr>
      <w:tabs>
        <w:tab w:val="center" w:pos="4536"/>
        <w:tab w:val="right" w:pos="9072"/>
      </w:tabs>
      <w:spacing w:after="0" w:line="360" w:lineRule="auto"/>
    </w:pPr>
    <w:rPr>
      <w:rFonts w:ascii="Times New Roman" w:eastAsia="Times New Roman" w:hAnsi="Times New Roman" w:cs="Times New Roman"/>
      <w:sz w:val="24"/>
      <w:szCs w:val="24"/>
      <w:lang w:val="x-none" w:eastAsia="pl-PL"/>
    </w:rPr>
  </w:style>
  <w:style w:type="character" w:customStyle="1" w:styleId="StopkaZnak">
    <w:name w:val="Stopka Znak"/>
    <w:basedOn w:val="Domylnaczcionkaakapitu"/>
    <w:link w:val="Stopka"/>
    <w:semiHidden/>
    <w:rsid w:val="006340F9"/>
    <w:rPr>
      <w:rFonts w:ascii="Times New Roman" w:eastAsia="Times New Roman" w:hAnsi="Times New Roman" w:cs="Times New Roman"/>
      <w:sz w:val="24"/>
      <w:szCs w:val="24"/>
      <w:lang w:val="x-none" w:eastAsia="pl-PL"/>
    </w:rPr>
  </w:style>
  <w:style w:type="paragraph" w:styleId="Tytu">
    <w:name w:val="Title"/>
    <w:basedOn w:val="Normalny"/>
    <w:link w:val="TytuZnak"/>
    <w:qFormat/>
    <w:rsid w:val="006340F9"/>
    <w:pPr>
      <w:spacing w:after="0" w:line="240" w:lineRule="auto"/>
      <w:jc w:val="center"/>
    </w:pPr>
    <w:rPr>
      <w:rFonts w:ascii="Times New Roman" w:eastAsia="Times New Roman" w:hAnsi="Times New Roman" w:cs="Times New Roman"/>
      <w:sz w:val="36"/>
      <w:szCs w:val="20"/>
      <w:lang w:val="x-none" w:eastAsia="pl-PL"/>
    </w:rPr>
  </w:style>
  <w:style w:type="character" w:customStyle="1" w:styleId="TytuZnak">
    <w:name w:val="Tytuł Znak"/>
    <w:basedOn w:val="Domylnaczcionkaakapitu"/>
    <w:link w:val="Tytu"/>
    <w:rsid w:val="006340F9"/>
    <w:rPr>
      <w:rFonts w:ascii="Times New Roman" w:eastAsia="Times New Roman" w:hAnsi="Times New Roman" w:cs="Times New Roman"/>
      <w:sz w:val="36"/>
      <w:szCs w:val="20"/>
      <w:lang w:val="x-none" w:eastAsia="pl-PL"/>
    </w:rPr>
  </w:style>
  <w:style w:type="paragraph" w:styleId="Tekstpodstawowy">
    <w:name w:val="Body Text"/>
    <w:basedOn w:val="Normalny"/>
    <w:link w:val="TekstpodstawowyZnak"/>
    <w:semiHidden/>
    <w:rsid w:val="006340F9"/>
    <w:pPr>
      <w:spacing w:after="0" w:line="240" w:lineRule="auto"/>
    </w:pPr>
    <w:rPr>
      <w:rFonts w:ascii="Times New Roman" w:eastAsia="Times New Roman" w:hAnsi="Times New Roman" w:cs="Times New Roman"/>
      <w:sz w:val="28"/>
      <w:szCs w:val="20"/>
      <w:lang w:val="x-none" w:eastAsia="pl-PL"/>
    </w:rPr>
  </w:style>
  <w:style w:type="character" w:customStyle="1" w:styleId="TekstpodstawowyZnak">
    <w:name w:val="Tekst podstawowy Znak"/>
    <w:basedOn w:val="Domylnaczcionkaakapitu"/>
    <w:link w:val="Tekstpodstawowy"/>
    <w:semiHidden/>
    <w:rsid w:val="006340F9"/>
    <w:rPr>
      <w:rFonts w:ascii="Times New Roman" w:eastAsia="Times New Roman" w:hAnsi="Times New Roman" w:cs="Times New Roman"/>
      <w:sz w:val="28"/>
      <w:szCs w:val="20"/>
      <w:lang w:val="x-none" w:eastAsia="pl-PL"/>
    </w:rPr>
  </w:style>
  <w:style w:type="character" w:styleId="Numerstrony">
    <w:name w:val="page number"/>
    <w:basedOn w:val="Domylnaczcionkaakapitu"/>
    <w:semiHidden/>
    <w:rsid w:val="006340F9"/>
  </w:style>
  <w:style w:type="paragraph" w:styleId="Tekstdymka">
    <w:name w:val="Balloon Text"/>
    <w:basedOn w:val="Normalny"/>
    <w:link w:val="TekstdymkaZnak"/>
    <w:uiPriority w:val="99"/>
    <w:semiHidden/>
    <w:unhideWhenUsed/>
    <w:rsid w:val="006340F9"/>
    <w:pPr>
      <w:spacing w:after="0" w:line="240" w:lineRule="auto"/>
    </w:pPr>
    <w:rPr>
      <w:rFonts w:ascii="Segoe UI" w:eastAsia="Times New Roman" w:hAnsi="Segoe UI" w:cs="Times New Roman"/>
      <w:sz w:val="18"/>
      <w:szCs w:val="18"/>
      <w:lang w:val="x-none" w:eastAsia="pl-PL"/>
    </w:rPr>
  </w:style>
  <w:style w:type="character" w:customStyle="1" w:styleId="TekstdymkaZnak">
    <w:name w:val="Tekst dymka Znak"/>
    <w:basedOn w:val="Domylnaczcionkaakapitu"/>
    <w:link w:val="Tekstdymka"/>
    <w:uiPriority w:val="99"/>
    <w:semiHidden/>
    <w:rsid w:val="006340F9"/>
    <w:rPr>
      <w:rFonts w:ascii="Segoe UI" w:eastAsia="Times New Roman" w:hAnsi="Segoe UI" w:cs="Times New Roman"/>
      <w:sz w:val="18"/>
      <w:szCs w:val="18"/>
      <w:lang w:val="x-none" w:eastAsia="pl-PL"/>
    </w:rPr>
  </w:style>
  <w:style w:type="character" w:customStyle="1" w:styleId="apple-converted-space">
    <w:name w:val="apple-converted-space"/>
    <w:basedOn w:val="Domylnaczcionkaakapitu"/>
    <w:rsid w:val="006340F9"/>
  </w:style>
  <w:style w:type="character" w:styleId="Hipercze">
    <w:name w:val="Hyperlink"/>
    <w:uiPriority w:val="99"/>
    <w:semiHidden/>
    <w:unhideWhenUsed/>
    <w:rsid w:val="006340F9"/>
    <w:rPr>
      <w:color w:val="0000FF"/>
      <w:u w:val="single"/>
    </w:rPr>
  </w:style>
  <w:style w:type="character" w:styleId="Odwoaniedokomentarza">
    <w:name w:val="annotation reference"/>
    <w:uiPriority w:val="99"/>
    <w:semiHidden/>
    <w:unhideWhenUsed/>
    <w:rsid w:val="006340F9"/>
    <w:rPr>
      <w:sz w:val="16"/>
      <w:szCs w:val="16"/>
    </w:rPr>
  </w:style>
  <w:style w:type="paragraph" w:styleId="Tekstkomentarza">
    <w:name w:val="annotation text"/>
    <w:basedOn w:val="Normalny"/>
    <w:link w:val="TekstkomentarzaZnak"/>
    <w:unhideWhenUsed/>
    <w:rsid w:val="006340F9"/>
    <w:pPr>
      <w:spacing w:after="0" w:line="240" w:lineRule="auto"/>
    </w:pPr>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rsid w:val="006340F9"/>
    <w:rPr>
      <w:rFonts w:ascii="Times New Roman" w:eastAsia="Times New Roman" w:hAnsi="Times New Roman" w:cs="Times New Roman"/>
      <w:sz w:val="20"/>
      <w:szCs w:val="20"/>
      <w:lang w:val="x-none" w:eastAsia="pl-PL"/>
    </w:rPr>
  </w:style>
  <w:style w:type="paragraph" w:styleId="Tematkomentarza">
    <w:name w:val="annotation subject"/>
    <w:basedOn w:val="Tekstkomentarza"/>
    <w:next w:val="Tekstkomentarza"/>
    <w:link w:val="TematkomentarzaZnak"/>
    <w:uiPriority w:val="99"/>
    <w:semiHidden/>
    <w:unhideWhenUsed/>
    <w:rsid w:val="006340F9"/>
    <w:rPr>
      <w:b/>
      <w:bCs/>
    </w:rPr>
  </w:style>
  <w:style w:type="character" w:customStyle="1" w:styleId="TematkomentarzaZnak">
    <w:name w:val="Temat komentarza Znak"/>
    <w:basedOn w:val="TekstkomentarzaZnak"/>
    <w:link w:val="Tematkomentarza"/>
    <w:uiPriority w:val="99"/>
    <w:semiHidden/>
    <w:rsid w:val="006340F9"/>
    <w:rPr>
      <w:rFonts w:ascii="Times New Roman" w:eastAsia="Times New Roman" w:hAnsi="Times New Roman" w:cs="Times New Roman"/>
      <w:b/>
      <w:bCs/>
      <w:sz w:val="20"/>
      <w:szCs w:val="20"/>
      <w:lang w:val="x-none" w:eastAsia="pl-PL"/>
    </w:rPr>
  </w:style>
  <w:style w:type="paragraph" w:styleId="Tekstprzypisukocowego">
    <w:name w:val="endnote text"/>
    <w:basedOn w:val="Normalny"/>
    <w:link w:val="TekstprzypisukocowegoZnak"/>
    <w:uiPriority w:val="99"/>
    <w:semiHidden/>
    <w:unhideWhenUsed/>
    <w:rsid w:val="006340F9"/>
    <w:pPr>
      <w:spacing w:after="0" w:line="240" w:lineRule="auto"/>
    </w:pPr>
    <w:rPr>
      <w:rFonts w:ascii="Times New Roman" w:eastAsia="Times New Roman" w:hAnsi="Times New Roman" w:cs="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semiHidden/>
    <w:rsid w:val="006340F9"/>
    <w:rPr>
      <w:rFonts w:ascii="Times New Roman" w:eastAsia="Times New Roman" w:hAnsi="Times New Roman" w:cs="Times New Roman"/>
      <w:sz w:val="20"/>
      <w:szCs w:val="20"/>
      <w:lang w:val="x-none" w:eastAsia="pl-PL"/>
    </w:rPr>
  </w:style>
  <w:style w:type="character" w:styleId="Odwoanieprzypisukocowego">
    <w:name w:val="endnote reference"/>
    <w:uiPriority w:val="99"/>
    <w:semiHidden/>
    <w:unhideWhenUsed/>
    <w:rsid w:val="006340F9"/>
    <w:rPr>
      <w:vertAlign w:val="superscript"/>
    </w:rPr>
  </w:style>
  <w:style w:type="paragraph" w:customStyle="1" w:styleId="tresc">
    <w:name w:val="tresc"/>
    <w:basedOn w:val="Normalny"/>
    <w:rsid w:val="006340F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6340F9"/>
    <w:pPr>
      <w:spacing w:after="0" w:line="240" w:lineRule="auto"/>
    </w:pPr>
    <w:rPr>
      <w:rFonts w:ascii="Times New Roman" w:eastAsia="Times New Roman" w:hAnsi="Times New Roman" w:cs="Times New Roman"/>
      <w:sz w:val="28"/>
      <w:szCs w:val="20"/>
      <w:lang w:eastAsia="pl-PL"/>
    </w:rPr>
  </w:style>
  <w:style w:type="character" w:styleId="Odwoanieprzypisudolnego">
    <w:name w:val="footnote reference"/>
    <w:uiPriority w:val="99"/>
    <w:semiHidden/>
    <w:unhideWhenUsed/>
    <w:rsid w:val="006340F9"/>
    <w:rPr>
      <w:rFonts w:cs="Times New Roman"/>
      <w:vertAlign w:val="superscript"/>
    </w:rPr>
  </w:style>
  <w:style w:type="paragraph" w:styleId="Tekstprzypisudolnego">
    <w:name w:val="footnote text"/>
    <w:basedOn w:val="Normalny"/>
    <w:link w:val="TekstprzypisudolnegoZnak"/>
    <w:uiPriority w:val="99"/>
    <w:semiHidden/>
    <w:unhideWhenUsed/>
    <w:rsid w:val="006340F9"/>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6340F9"/>
    <w:rPr>
      <w:rFonts w:ascii="Times New Roman" w:eastAsia="Times New Roman" w:hAnsi="Times New Roman" w:cs="Times New Roman"/>
      <w:sz w:val="20"/>
      <w:szCs w:val="20"/>
      <w:lang w:val="x-none" w:eastAsia="x-none"/>
    </w:rPr>
  </w:style>
  <w:style w:type="numbering" w:customStyle="1" w:styleId="Styl1">
    <w:name w:val="Styl1"/>
    <w:uiPriority w:val="99"/>
    <w:rsid w:val="001028EB"/>
    <w:pPr>
      <w:numPr>
        <w:numId w:val="37"/>
      </w:numPr>
    </w:pPr>
  </w:style>
  <w:style w:type="numbering" w:customStyle="1" w:styleId="Styl2">
    <w:name w:val="Styl2"/>
    <w:uiPriority w:val="99"/>
    <w:rsid w:val="001028EB"/>
    <w:pPr>
      <w:numPr>
        <w:numId w:val="38"/>
      </w:numPr>
    </w:pPr>
  </w:style>
  <w:style w:type="numbering" w:customStyle="1" w:styleId="Styl3">
    <w:name w:val="Styl3"/>
    <w:uiPriority w:val="99"/>
    <w:rsid w:val="001028EB"/>
    <w:pPr>
      <w:numPr>
        <w:numId w:val="40"/>
      </w:numPr>
    </w:pPr>
  </w:style>
  <w:style w:type="numbering" w:customStyle="1" w:styleId="Styl4">
    <w:name w:val="Styl4"/>
    <w:uiPriority w:val="99"/>
    <w:rsid w:val="001028EB"/>
    <w:pPr>
      <w:numPr>
        <w:numId w:val="42"/>
      </w:numPr>
    </w:pPr>
  </w:style>
  <w:style w:type="numbering" w:customStyle="1" w:styleId="Styl5">
    <w:name w:val="Styl5"/>
    <w:uiPriority w:val="99"/>
    <w:rsid w:val="005570B3"/>
    <w:pPr>
      <w:numPr>
        <w:numId w:val="46"/>
      </w:numPr>
    </w:pPr>
  </w:style>
  <w:style w:type="numbering" w:customStyle="1" w:styleId="Styl6">
    <w:name w:val="Styl6"/>
    <w:uiPriority w:val="99"/>
    <w:rsid w:val="005570B3"/>
    <w:pPr>
      <w:numPr>
        <w:numId w:val="48"/>
      </w:numPr>
    </w:pPr>
  </w:style>
  <w:style w:type="numbering" w:customStyle="1" w:styleId="Styl7">
    <w:name w:val="Styl7"/>
    <w:uiPriority w:val="99"/>
    <w:rsid w:val="005570B3"/>
    <w:pPr>
      <w:numPr>
        <w:numId w:val="49"/>
      </w:numPr>
    </w:pPr>
  </w:style>
  <w:style w:type="numbering" w:customStyle="1" w:styleId="Styl8">
    <w:name w:val="Styl8"/>
    <w:uiPriority w:val="99"/>
    <w:rsid w:val="005570B3"/>
    <w:pPr>
      <w:numPr>
        <w:numId w:val="51"/>
      </w:numPr>
    </w:pPr>
  </w:style>
  <w:style w:type="numbering" w:customStyle="1" w:styleId="Styl9">
    <w:name w:val="Styl9"/>
    <w:uiPriority w:val="99"/>
    <w:rsid w:val="00A21806"/>
    <w:pPr>
      <w:numPr>
        <w:numId w:val="52"/>
      </w:numPr>
    </w:pPr>
  </w:style>
  <w:style w:type="numbering" w:customStyle="1" w:styleId="Styl10">
    <w:name w:val="Styl10"/>
    <w:uiPriority w:val="99"/>
    <w:rsid w:val="00A21806"/>
    <w:pPr>
      <w:numPr>
        <w:numId w:val="53"/>
      </w:numPr>
    </w:pPr>
  </w:style>
  <w:style w:type="numbering" w:customStyle="1" w:styleId="Styl11">
    <w:name w:val="Styl11"/>
    <w:uiPriority w:val="99"/>
    <w:rsid w:val="00A21806"/>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458365">
      <w:bodyDiv w:val="1"/>
      <w:marLeft w:val="0"/>
      <w:marRight w:val="0"/>
      <w:marTop w:val="0"/>
      <w:marBottom w:val="0"/>
      <w:divBdr>
        <w:top w:val="none" w:sz="0" w:space="0" w:color="auto"/>
        <w:left w:val="none" w:sz="0" w:space="0" w:color="auto"/>
        <w:bottom w:val="none" w:sz="0" w:space="0" w:color="auto"/>
        <w:right w:val="none" w:sz="0" w:space="0" w:color="auto"/>
      </w:divBdr>
    </w:div>
    <w:div w:id="141512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Nadz%C3%B3r_administracyjn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pl.wikipedia.org/wiki/Kontrola_dokument%C3%B3w"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63927-DC9B-4821-AD43-F86540950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31</Pages>
  <Words>8707</Words>
  <Characters>52244</Characters>
  <Application>Microsoft Office Word</Application>
  <DocSecurity>0</DocSecurity>
  <Lines>435</Lines>
  <Paragraphs>121</Paragraphs>
  <ScaleCrop>false</ScaleCrop>
  <HeadingPairs>
    <vt:vector size="2" baseType="variant">
      <vt:variant>
        <vt:lpstr>Tytuł</vt:lpstr>
      </vt:variant>
      <vt:variant>
        <vt:i4>1</vt:i4>
      </vt:variant>
    </vt:vector>
  </HeadingPairs>
  <TitlesOfParts>
    <vt:vector size="1" baseType="lpstr">
      <vt:lpstr>Regulamin organizacyjny MSL</vt:lpstr>
    </vt:vector>
  </TitlesOfParts>
  <Company>Microsoft</Company>
  <LinksUpToDate>false</LinksUpToDate>
  <CharactersWithSpaces>60830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organizacyjny MSL</dc:title>
  <dc:subject/>
  <dc:creator>KWlodarczyk</dc:creator>
  <cp:keywords/>
  <dc:description/>
  <cp:lastModifiedBy>IWojtyczka</cp:lastModifiedBy>
  <cp:revision>10</cp:revision>
  <dcterms:created xsi:type="dcterms:W3CDTF">2024-12-17T09:52:00Z</dcterms:created>
  <dcterms:modified xsi:type="dcterms:W3CDTF">2024-12-27T08:38:00Z</dcterms:modified>
</cp:coreProperties>
</file>